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A5B" w:rsidRPr="007A10F4" w:rsidRDefault="00385A5B" w:rsidP="00385A5B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385A5B" w:rsidRDefault="00385A5B" w:rsidP="00385A5B">
      <w:pPr>
        <w:rPr>
          <w:b/>
          <w:sz w:val="32"/>
          <w:szCs w:val="32"/>
        </w:rPr>
      </w:pPr>
    </w:p>
    <w:p w:rsidR="00311577" w:rsidRDefault="00311577" w:rsidP="00385A5B">
      <w:pPr>
        <w:rPr>
          <w:b/>
          <w:sz w:val="32"/>
          <w:szCs w:val="32"/>
        </w:rPr>
      </w:pPr>
    </w:p>
    <w:p w:rsidR="00311577" w:rsidRDefault="00311577" w:rsidP="00385A5B">
      <w:pPr>
        <w:rPr>
          <w:b/>
          <w:sz w:val="32"/>
          <w:szCs w:val="32"/>
        </w:rPr>
      </w:pPr>
    </w:p>
    <w:p w:rsidR="00311577" w:rsidRDefault="00311577" w:rsidP="00385A5B">
      <w:pPr>
        <w:rPr>
          <w:b/>
          <w:sz w:val="32"/>
          <w:szCs w:val="32"/>
        </w:rPr>
      </w:pPr>
    </w:p>
    <w:p w:rsidR="00311577" w:rsidRDefault="00311577" w:rsidP="00311577">
      <w:pPr>
        <w:rPr>
          <w:b/>
          <w:sz w:val="32"/>
          <w:szCs w:val="32"/>
        </w:rPr>
      </w:pPr>
    </w:p>
    <w:p w:rsidR="00311577" w:rsidRDefault="00311577" w:rsidP="00385A5B">
      <w:pPr>
        <w:rPr>
          <w:b/>
          <w:sz w:val="32"/>
          <w:szCs w:val="32"/>
        </w:rPr>
      </w:pPr>
    </w:p>
    <w:p w:rsidR="00311577" w:rsidRDefault="00311577" w:rsidP="00385A5B">
      <w:pPr>
        <w:rPr>
          <w:b/>
          <w:sz w:val="32"/>
          <w:szCs w:val="32"/>
        </w:rPr>
      </w:pPr>
    </w:p>
    <w:p w:rsidR="00311577" w:rsidRDefault="00311577" w:rsidP="00385A5B">
      <w:pPr>
        <w:rPr>
          <w:b/>
          <w:sz w:val="32"/>
          <w:szCs w:val="32"/>
        </w:rPr>
      </w:pPr>
    </w:p>
    <w:p w:rsidR="00311577" w:rsidRDefault="00311577" w:rsidP="00385A5B">
      <w:pPr>
        <w:rPr>
          <w:b/>
          <w:sz w:val="32"/>
          <w:szCs w:val="32"/>
        </w:rPr>
      </w:pPr>
    </w:p>
    <w:p w:rsidR="00311577" w:rsidRDefault="00311577" w:rsidP="00385A5B">
      <w:pPr>
        <w:rPr>
          <w:b/>
          <w:sz w:val="32"/>
          <w:szCs w:val="32"/>
        </w:rPr>
      </w:pPr>
    </w:p>
    <w:p w:rsidR="00311577" w:rsidRDefault="00311577" w:rsidP="00385A5B">
      <w:pPr>
        <w:rPr>
          <w:b/>
          <w:sz w:val="32"/>
          <w:szCs w:val="32"/>
        </w:rPr>
      </w:pPr>
    </w:p>
    <w:p w:rsidR="00311577" w:rsidRPr="0012644F" w:rsidRDefault="00311577" w:rsidP="00311577">
      <w:pPr>
        <w:jc w:val="center"/>
        <w:rPr>
          <w:b/>
          <w:color w:val="003399"/>
          <w:sz w:val="44"/>
          <w:szCs w:val="44"/>
        </w:rPr>
      </w:pPr>
      <w:r w:rsidRPr="0012644F">
        <w:rPr>
          <w:b/>
          <w:color w:val="003399"/>
          <w:sz w:val="44"/>
          <w:szCs w:val="44"/>
        </w:rPr>
        <w:t xml:space="preserve">PLANIFICACIÓN ESTRATÉGICA </w:t>
      </w:r>
    </w:p>
    <w:p w:rsidR="00311577" w:rsidRPr="0012644F" w:rsidRDefault="00311577" w:rsidP="00311577">
      <w:pPr>
        <w:jc w:val="center"/>
        <w:rPr>
          <w:b/>
          <w:color w:val="003399"/>
          <w:sz w:val="44"/>
          <w:szCs w:val="44"/>
        </w:rPr>
      </w:pPr>
      <w:r w:rsidRPr="0012644F">
        <w:rPr>
          <w:b/>
          <w:color w:val="003399"/>
          <w:sz w:val="44"/>
          <w:szCs w:val="44"/>
        </w:rPr>
        <w:t xml:space="preserve">2007-2012 </w:t>
      </w:r>
    </w:p>
    <w:p w:rsidR="00311577" w:rsidRPr="0012644F" w:rsidRDefault="00311577" w:rsidP="00385A5B">
      <w:pPr>
        <w:rPr>
          <w:b/>
          <w:color w:val="003399"/>
          <w:sz w:val="32"/>
          <w:szCs w:val="32"/>
        </w:rPr>
      </w:pPr>
    </w:p>
    <w:p w:rsidR="00311577" w:rsidRPr="0012644F" w:rsidRDefault="00311577" w:rsidP="00385A5B">
      <w:pPr>
        <w:rPr>
          <w:b/>
          <w:color w:val="003399"/>
          <w:sz w:val="32"/>
          <w:szCs w:val="32"/>
        </w:rPr>
      </w:pPr>
    </w:p>
    <w:p w:rsidR="00311577" w:rsidRDefault="00311577" w:rsidP="00385A5B">
      <w:pPr>
        <w:rPr>
          <w:b/>
          <w:sz w:val="32"/>
          <w:szCs w:val="32"/>
        </w:rPr>
      </w:pPr>
    </w:p>
    <w:p w:rsidR="00311577" w:rsidRDefault="00311577" w:rsidP="00385A5B">
      <w:pPr>
        <w:rPr>
          <w:b/>
          <w:sz w:val="32"/>
          <w:szCs w:val="32"/>
        </w:rPr>
      </w:pPr>
    </w:p>
    <w:p w:rsidR="00311577" w:rsidRDefault="00311577" w:rsidP="00385A5B">
      <w:pPr>
        <w:rPr>
          <w:b/>
          <w:sz w:val="32"/>
          <w:szCs w:val="32"/>
        </w:rPr>
      </w:pPr>
    </w:p>
    <w:p w:rsidR="00311577" w:rsidRDefault="00311577" w:rsidP="00385A5B">
      <w:pPr>
        <w:rPr>
          <w:b/>
          <w:sz w:val="32"/>
          <w:szCs w:val="32"/>
        </w:rPr>
      </w:pPr>
    </w:p>
    <w:p w:rsidR="00311577" w:rsidRDefault="00311577" w:rsidP="00385A5B">
      <w:pPr>
        <w:rPr>
          <w:b/>
          <w:sz w:val="32"/>
          <w:szCs w:val="32"/>
        </w:rPr>
      </w:pPr>
    </w:p>
    <w:p w:rsidR="00311577" w:rsidRDefault="00311577" w:rsidP="00385A5B">
      <w:pPr>
        <w:rPr>
          <w:b/>
          <w:sz w:val="32"/>
          <w:szCs w:val="32"/>
        </w:rPr>
      </w:pPr>
    </w:p>
    <w:p w:rsidR="00311577" w:rsidRDefault="00311577" w:rsidP="00385A5B">
      <w:pPr>
        <w:rPr>
          <w:b/>
          <w:sz w:val="32"/>
          <w:szCs w:val="32"/>
        </w:rPr>
      </w:pPr>
    </w:p>
    <w:p w:rsidR="00311577" w:rsidRDefault="00311577" w:rsidP="00311577">
      <w:pPr>
        <w:rPr>
          <w:b/>
          <w:sz w:val="32"/>
          <w:szCs w:val="32"/>
        </w:rPr>
      </w:pPr>
    </w:p>
    <w:p w:rsidR="00311577" w:rsidRDefault="00311577" w:rsidP="00385A5B">
      <w:pPr>
        <w:rPr>
          <w:b/>
          <w:sz w:val="32"/>
          <w:szCs w:val="32"/>
        </w:rPr>
      </w:pPr>
    </w:p>
    <w:p w:rsidR="00311577" w:rsidRDefault="00311577" w:rsidP="00385A5B">
      <w:pPr>
        <w:rPr>
          <w:b/>
          <w:sz w:val="32"/>
          <w:szCs w:val="32"/>
        </w:rPr>
      </w:pPr>
    </w:p>
    <w:p w:rsidR="00311577" w:rsidRDefault="00311577" w:rsidP="00385A5B">
      <w:pPr>
        <w:rPr>
          <w:b/>
          <w:sz w:val="32"/>
          <w:szCs w:val="32"/>
        </w:rPr>
      </w:pPr>
    </w:p>
    <w:p w:rsidR="00311577" w:rsidRDefault="00311577" w:rsidP="00385A5B">
      <w:pPr>
        <w:rPr>
          <w:b/>
          <w:sz w:val="32"/>
          <w:szCs w:val="32"/>
        </w:rPr>
      </w:pPr>
    </w:p>
    <w:p w:rsidR="00311577" w:rsidRDefault="00311577" w:rsidP="00385A5B">
      <w:pPr>
        <w:rPr>
          <w:b/>
          <w:sz w:val="32"/>
          <w:szCs w:val="32"/>
        </w:rPr>
      </w:pPr>
    </w:p>
    <w:p w:rsidR="00311577" w:rsidRDefault="00311577" w:rsidP="00385A5B">
      <w:pPr>
        <w:rPr>
          <w:b/>
          <w:sz w:val="32"/>
          <w:szCs w:val="32"/>
        </w:rPr>
      </w:pPr>
    </w:p>
    <w:p w:rsidR="00311577" w:rsidRDefault="00311577" w:rsidP="00385A5B">
      <w:pPr>
        <w:rPr>
          <w:b/>
          <w:sz w:val="32"/>
          <w:szCs w:val="32"/>
        </w:rPr>
      </w:pPr>
    </w:p>
    <w:p w:rsidR="00311577" w:rsidRDefault="00311577" w:rsidP="00385A5B">
      <w:pPr>
        <w:rPr>
          <w:b/>
          <w:sz w:val="32"/>
          <w:szCs w:val="32"/>
        </w:rPr>
      </w:pPr>
    </w:p>
    <w:p w:rsidR="00311577" w:rsidRDefault="00311577" w:rsidP="00385A5B">
      <w:pPr>
        <w:rPr>
          <w:b/>
          <w:sz w:val="32"/>
          <w:szCs w:val="32"/>
        </w:rPr>
      </w:pPr>
    </w:p>
    <w:p w:rsidR="00311577" w:rsidRDefault="00311577" w:rsidP="00385A5B">
      <w:pPr>
        <w:rPr>
          <w:b/>
          <w:sz w:val="32"/>
          <w:szCs w:val="32"/>
        </w:rPr>
      </w:pPr>
    </w:p>
    <w:p w:rsidR="00311577" w:rsidRDefault="00311577" w:rsidP="00385A5B">
      <w:pPr>
        <w:rPr>
          <w:b/>
          <w:sz w:val="32"/>
          <w:szCs w:val="32"/>
        </w:rPr>
      </w:pPr>
    </w:p>
    <w:p w:rsidR="00311577" w:rsidRPr="0012644F" w:rsidRDefault="00311577" w:rsidP="00311577">
      <w:pPr>
        <w:jc w:val="center"/>
        <w:rPr>
          <w:b/>
          <w:color w:val="003399"/>
        </w:rPr>
      </w:pPr>
      <w:r w:rsidRPr="0012644F">
        <w:rPr>
          <w:b/>
          <w:color w:val="003399"/>
        </w:rPr>
        <w:t>HOTEL SANTO DOMINGO</w:t>
      </w:r>
    </w:p>
    <w:p w:rsidR="00311577" w:rsidRPr="0012644F" w:rsidRDefault="00311577" w:rsidP="00311577">
      <w:pPr>
        <w:jc w:val="center"/>
        <w:rPr>
          <w:b/>
          <w:color w:val="003399"/>
          <w:sz w:val="32"/>
          <w:szCs w:val="32"/>
        </w:rPr>
      </w:pPr>
      <w:r w:rsidRPr="0012644F">
        <w:rPr>
          <w:b/>
          <w:color w:val="003399"/>
        </w:rPr>
        <w:t>23 Y 24 DE ENERO 2007</w:t>
      </w:r>
    </w:p>
    <w:p w:rsidR="00385A5B" w:rsidRPr="003405FF" w:rsidRDefault="00385A5B" w:rsidP="00385A5B">
      <w:pPr>
        <w:spacing w:line="360" w:lineRule="auto"/>
        <w:rPr>
          <w:b/>
          <w:sz w:val="28"/>
          <w:szCs w:val="28"/>
        </w:rPr>
      </w:pPr>
      <w:r w:rsidRPr="003405FF">
        <w:rPr>
          <w:b/>
          <w:sz w:val="28"/>
          <w:szCs w:val="28"/>
        </w:rPr>
        <w:lastRenderedPageBreak/>
        <w:t>INTRODUCCION</w:t>
      </w:r>
    </w:p>
    <w:p w:rsidR="00385A5B" w:rsidRDefault="00385A5B" w:rsidP="00385A5B">
      <w:pPr>
        <w:spacing w:line="360" w:lineRule="auto"/>
      </w:pPr>
    </w:p>
    <w:p w:rsidR="00385A5B" w:rsidRDefault="00385A5B" w:rsidP="00385A5B">
      <w:pPr>
        <w:spacing w:line="360" w:lineRule="auto"/>
        <w:jc w:val="both"/>
      </w:pPr>
      <w:r>
        <w:t xml:space="preserve">Con el objetivo de desarrollar la planificación estratégica del Museo Nacional de Historia Natural para los próximos 5 años se llevó a cabo un taller de dos días  de duración para el cual se contó con el apoyo de la Sra. Linda </w:t>
      </w:r>
      <w:proofErr w:type="spellStart"/>
      <w:r>
        <w:t>Sweet</w:t>
      </w:r>
      <w:proofErr w:type="spellEnd"/>
      <w:r>
        <w:t xml:space="preserve"> como facilitadora  y la participación de un grupo de técnicos y directores de instituciones afines al museo.  El taller se llevó a cabo en el Hotel Santo Domingo durante los días 23 y 24 de enero del año 2007. Como resultado se obtuvo un documento en el que se identifican la Visión, Objetivo General, Estrategias, Objetivos Específicos y Actividades para el año 2007, surgido del intercambio de ideas, aportes y sugerencias del equipo de participantes junto a los directivos y personal científico del museo.</w:t>
      </w:r>
    </w:p>
    <w:p w:rsidR="00385A5B" w:rsidRDefault="00385A5B" w:rsidP="00385A5B">
      <w:pPr>
        <w:spacing w:line="360" w:lineRule="auto"/>
        <w:jc w:val="both"/>
      </w:pPr>
    </w:p>
    <w:p w:rsidR="00385A5B" w:rsidRDefault="00385A5B" w:rsidP="00385A5B">
      <w:pPr>
        <w:spacing w:line="360" w:lineRule="auto"/>
        <w:jc w:val="both"/>
      </w:pPr>
      <w:r>
        <w:t xml:space="preserve">La participación de la Sra. </w:t>
      </w:r>
      <w:proofErr w:type="spellStart"/>
      <w:r>
        <w:t>Sweet</w:t>
      </w:r>
      <w:proofErr w:type="spellEnd"/>
      <w:r>
        <w:t xml:space="preserve"> como facilitadora fue posible gracias al apoyo del Centro Franklin de la Embajada de los Estados Unidos, quienes financiaron el envío de esta consultora experta en desarrollo institucional de museos e instituciones científicas, quien además del apoyo al taller asesoró al museo en torno a su organización institucional y estrategia de acción para el desarrollo del mismo.</w:t>
      </w:r>
    </w:p>
    <w:p w:rsidR="00311577" w:rsidRDefault="00311577" w:rsidP="00311577"/>
    <w:p w:rsidR="00311577" w:rsidRPr="00311577" w:rsidRDefault="00311577" w:rsidP="00311577">
      <w:pPr>
        <w:rPr>
          <w:u w:val="single"/>
        </w:rPr>
      </w:pPr>
      <w:r w:rsidRPr="00311577">
        <w:rPr>
          <w:u w:val="single"/>
        </w:rPr>
        <w:t>BREVE SEMBLANZA DE LA SRA. LINDA SWEET</w:t>
      </w:r>
    </w:p>
    <w:p w:rsidR="00311577" w:rsidRDefault="00311577" w:rsidP="00311577"/>
    <w:p w:rsidR="00311577" w:rsidRDefault="00311577" w:rsidP="00311577"/>
    <w:p w:rsidR="00311577" w:rsidRDefault="00311577" w:rsidP="00311577">
      <w:pPr>
        <w:spacing w:line="360" w:lineRule="auto"/>
        <w:jc w:val="both"/>
      </w:pPr>
      <w:r>
        <w:t xml:space="preserve">Linda </w:t>
      </w:r>
      <w:proofErr w:type="spellStart"/>
      <w:r>
        <w:t>Sweet</w:t>
      </w:r>
      <w:proofErr w:type="spellEnd"/>
      <w:r>
        <w:t xml:space="preserve"> es especialista en alta gerencia, manejo de personal profesional, planificación, desarrollo de consejos consultivos y análisis organizacional de instituciones tales como museos de arte, organizaciones históricas, centros científicos, museos infantiles,  jardines botánicos y otras instituciones culturales.  En estrecha consulta con el personal directivo de estas instituciones los ha ayudado a clarificar su misión, examinar sus estructuras, establecer objetivos de largo plazo e identificar liderazgo clave.</w:t>
      </w:r>
    </w:p>
    <w:p w:rsidR="00311577" w:rsidRDefault="00311577" w:rsidP="00311577">
      <w:pPr>
        <w:spacing w:line="360" w:lineRule="auto"/>
        <w:jc w:val="both"/>
      </w:pPr>
    </w:p>
    <w:p w:rsidR="00311577" w:rsidRDefault="00311577" w:rsidP="00311577">
      <w:pPr>
        <w:spacing w:line="360" w:lineRule="auto"/>
        <w:jc w:val="both"/>
      </w:pPr>
      <w:r>
        <w:t xml:space="preserve">Linda </w:t>
      </w:r>
      <w:proofErr w:type="spellStart"/>
      <w:r>
        <w:t>Sweet</w:t>
      </w:r>
      <w:proofErr w:type="spellEnd"/>
      <w:r>
        <w:t xml:space="preserve"> empezó su carrera con los museos en el Museo de </w:t>
      </w:r>
      <w:proofErr w:type="spellStart"/>
      <w:r w:rsidRPr="00311577">
        <w:t>Brooklin</w:t>
      </w:r>
      <w:proofErr w:type="spellEnd"/>
      <w:r>
        <w:t xml:space="preserve"> y fue Encargada del Departamento de Educación Pública del Museo de Artes de Boston.  Ha sido profesora de historia del arte y educación de museos en el </w:t>
      </w:r>
      <w:proofErr w:type="spellStart"/>
      <w:r>
        <w:t>Fashion</w:t>
      </w:r>
      <w:proofErr w:type="spellEnd"/>
      <w:r>
        <w:t xml:space="preserve"> </w:t>
      </w:r>
      <w:proofErr w:type="spellStart"/>
      <w:r w:rsidRPr="00311577">
        <w:t>Institute</w:t>
      </w:r>
      <w:proofErr w:type="spellEnd"/>
      <w:r w:rsidRPr="00311577">
        <w:t xml:space="preserve"> of </w:t>
      </w:r>
      <w:proofErr w:type="spellStart"/>
      <w:r w:rsidRPr="00311577">
        <w:t>Technology</w:t>
      </w:r>
      <w:proofErr w:type="spellEnd"/>
      <w:r w:rsidRPr="00311577">
        <w:t xml:space="preserve"> del Bank Street </w:t>
      </w:r>
      <w:proofErr w:type="spellStart"/>
      <w:r w:rsidRPr="00311577">
        <w:t>College</w:t>
      </w:r>
      <w:proofErr w:type="spellEnd"/>
      <w:r w:rsidRPr="00311577">
        <w:t xml:space="preserve"> y el Leslie </w:t>
      </w:r>
      <w:proofErr w:type="spellStart"/>
      <w:r w:rsidRPr="00311577">
        <w:t>College</w:t>
      </w:r>
      <w:proofErr w:type="spellEnd"/>
      <w:r w:rsidRPr="00311577">
        <w:t xml:space="preserve">.  </w:t>
      </w:r>
      <w:r>
        <w:t xml:space="preserve">En 1974 obtuvo una beca del </w:t>
      </w:r>
      <w:r w:rsidRPr="00311577">
        <w:t xml:space="preserve">New York </w:t>
      </w:r>
      <w:proofErr w:type="spellStart"/>
      <w:r w:rsidRPr="00311577">
        <w:t>State</w:t>
      </w:r>
      <w:proofErr w:type="spellEnd"/>
      <w:r w:rsidRPr="00311577">
        <w:t xml:space="preserve"> Council </w:t>
      </w:r>
      <w:proofErr w:type="spellStart"/>
      <w:r w:rsidRPr="00311577">
        <w:t>for</w:t>
      </w:r>
      <w:proofErr w:type="spellEnd"/>
      <w:r w:rsidRPr="00311577">
        <w:t xml:space="preserve"> </w:t>
      </w:r>
      <w:proofErr w:type="spellStart"/>
      <w:r w:rsidRPr="00311577">
        <w:t>the</w:t>
      </w:r>
      <w:proofErr w:type="spellEnd"/>
      <w:r w:rsidRPr="00311577">
        <w:t xml:space="preserve"> </w:t>
      </w:r>
      <w:proofErr w:type="spellStart"/>
      <w:r w:rsidRPr="00311577">
        <w:t>Arts</w:t>
      </w:r>
      <w:proofErr w:type="spellEnd"/>
      <w:r>
        <w:t xml:space="preserve"> para estudiar en los museos de Europa.   Es graduada del </w:t>
      </w:r>
      <w:proofErr w:type="spellStart"/>
      <w:r>
        <w:t>Barnard</w:t>
      </w:r>
      <w:proofErr w:type="spellEnd"/>
      <w:r>
        <w:t xml:space="preserve"> </w:t>
      </w:r>
      <w:proofErr w:type="spellStart"/>
      <w:r>
        <w:t>College</w:t>
      </w:r>
      <w:proofErr w:type="spellEnd"/>
      <w:r>
        <w:t xml:space="preserve"> en historia del arte y tiene una maestría de New York </w:t>
      </w:r>
      <w:proofErr w:type="spellStart"/>
      <w:r>
        <w:t>University</w:t>
      </w:r>
      <w:proofErr w:type="spellEnd"/>
      <w:r>
        <w:t xml:space="preserve"> y un post grado de Columbia </w:t>
      </w:r>
      <w:proofErr w:type="spellStart"/>
      <w:r>
        <w:t>University</w:t>
      </w:r>
      <w:proofErr w:type="spellEnd"/>
      <w:r>
        <w:t xml:space="preserve"> en gerencia de organizaciones sin fines de lucro.</w:t>
      </w:r>
    </w:p>
    <w:p w:rsidR="00311577" w:rsidRDefault="00311577" w:rsidP="00311577">
      <w:pPr>
        <w:spacing w:line="360" w:lineRule="auto"/>
        <w:jc w:val="both"/>
      </w:pPr>
    </w:p>
    <w:p w:rsidR="00311577" w:rsidRDefault="00311577" w:rsidP="00311577">
      <w:pPr>
        <w:spacing w:line="360" w:lineRule="auto"/>
        <w:jc w:val="both"/>
      </w:pPr>
      <w:r>
        <w:t xml:space="preserve">Es miembro activa de la Asociación Americana de Museos y fundadora del Comité Educativo del cual fue vicepresidente de 1978 a 1980, y durante ocho años fue parte del Consejo Directivo de esta asociación.  Actualmente es Presidente del “Art </w:t>
      </w:r>
      <w:proofErr w:type="spellStart"/>
      <w:r>
        <w:t>Table</w:t>
      </w:r>
      <w:proofErr w:type="spellEnd"/>
      <w:r>
        <w:t xml:space="preserve">”, una organización de mujeres vinculadas a las artes visuales, miembro del comité de colecciones del Grey Art </w:t>
      </w:r>
      <w:proofErr w:type="spellStart"/>
      <w:r>
        <w:t>Gallery</w:t>
      </w:r>
      <w:proofErr w:type="spellEnd"/>
      <w:r>
        <w:t xml:space="preserve"> de la Universidad de New York y miembro del consejo de liderazgo del </w:t>
      </w:r>
      <w:proofErr w:type="spellStart"/>
      <w:r>
        <w:t>Barnard</w:t>
      </w:r>
      <w:proofErr w:type="spellEnd"/>
      <w:r>
        <w:t xml:space="preserve"> </w:t>
      </w:r>
      <w:proofErr w:type="spellStart"/>
      <w:r>
        <w:t>College</w:t>
      </w:r>
      <w:proofErr w:type="spellEnd"/>
      <w:r>
        <w:t>.</w:t>
      </w:r>
    </w:p>
    <w:p w:rsidR="00311577" w:rsidRPr="00EE058C" w:rsidRDefault="00311577" w:rsidP="00311577">
      <w:pPr>
        <w:jc w:val="both"/>
        <w:rPr>
          <w:lang w:val="es-ES_tradnl"/>
        </w:rPr>
      </w:pPr>
    </w:p>
    <w:p w:rsidR="00385A5B" w:rsidRPr="00343018" w:rsidRDefault="00385A5B" w:rsidP="00385A5B">
      <w:pPr>
        <w:jc w:val="center"/>
        <w:rPr>
          <w:b/>
          <w:sz w:val="28"/>
          <w:szCs w:val="28"/>
        </w:rPr>
      </w:pPr>
    </w:p>
    <w:p w:rsidR="00385A5B" w:rsidRDefault="00385A5B" w:rsidP="00385A5B">
      <w:pPr>
        <w:rPr>
          <w:b/>
          <w:sz w:val="28"/>
          <w:szCs w:val="28"/>
        </w:rPr>
      </w:pPr>
      <w:r w:rsidRPr="0007520F">
        <w:rPr>
          <w:b/>
          <w:sz w:val="28"/>
          <w:szCs w:val="28"/>
        </w:rPr>
        <w:t>PROGRAMA</w:t>
      </w:r>
      <w:r w:rsidR="00311577">
        <w:rPr>
          <w:b/>
          <w:sz w:val="28"/>
          <w:szCs w:val="28"/>
        </w:rPr>
        <w:t xml:space="preserve"> DEL TALLER</w:t>
      </w:r>
    </w:p>
    <w:p w:rsidR="00385A5B" w:rsidRDefault="00385A5B" w:rsidP="00311577">
      <w:pPr>
        <w:rPr>
          <w:b/>
          <w:sz w:val="28"/>
          <w:szCs w:val="28"/>
        </w:rPr>
      </w:pPr>
    </w:p>
    <w:p w:rsidR="00385A5B" w:rsidRPr="003405FF" w:rsidRDefault="00385A5B" w:rsidP="00385A5B">
      <w:pPr>
        <w:rPr>
          <w:u w:val="single"/>
        </w:rPr>
      </w:pPr>
      <w:r w:rsidRPr="003405FF">
        <w:rPr>
          <w:u w:val="single"/>
        </w:rPr>
        <w:t>Primer  Día</w:t>
      </w:r>
    </w:p>
    <w:p w:rsidR="00385A5B" w:rsidRDefault="00385A5B" w:rsidP="00385A5B"/>
    <w:p w:rsidR="00385A5B" w:rsidRDefault="00385A5B" w:rsidP="00385A5B">
      <w:smartTag w:uri="urn:schemas-microsoft-com:office:smarttags" w:element="time">
        <w:smartTagPr>
          <w:attr w:name="Minute" w:val="30"/>
          <w:attr w:name="Hour" w:val="8"/>
        </w:smartTagPr>
        <w:r>
          <w:t>8:30 AM</w:t>
        </w:r>
      </w:smartTag>
      <w:r>
        <w:tab/>
        <w:t>Registro participantes</w:t>
      </w:r>
    </w:p>
    <w:p w:rsidR="00385A5B" w:rsidRDefault="00385A5B" w:rsidP="00385A5B"/>
    <w:p w:rsidR="00385A5B" w:rsidRDefault="00385A5B" w:rsidP="00385A5B">
      <w:smartTag w:uri="urn:schemas-microsoft-com:office:smarttags" w:element="time">
        <w:smartTagPr>
          <w:attr w:name="Minute" w:val="15"/>
          <w:attr w:name="Hour" w:val="9"/>
        </w:smartTagPr>
        <w:r>
          <w:t>9:15 AM</w:t>
        </w:r>
      </w:smartTag>
      <w:r>
        <w:tab/>
        <w:t xml:space="preserve">Palabras de Apertura. Objetivos del Taller </w:t>
      </w:r>
    </w:p>
    <w:p w:rsidR="00385A5B" w:rsidRDefault="00385A5B" w:rsidP="00385A5B"/>
    <w:p w:rsidR="00385A5B" w:rsidRDefault="00385A5B" w:rsidP="00385A5B">
      <w:pPr>
        <w:ind w:left="1440" w:hanging="1440"/>
      </w:pPr>
      <w:smartTag w:uri="urn:schemas-microsoft-com:office:smarttags" w:element="time">
        <w:smartTagPr>
          <w:attr w:name="Minute" w:val="30"/>
          <w:attr w:name="Hour" w:val="9"/>
        </w:smartTagPr>
        <w:r>
          <w:t>9:30 AM</w:t>
        </w:r>
      </w:smartTag>
      <w:r>
        <w:tab/>
        <w:t xml:space="preserve">Presentación de la conductora Sra. Linda </w:t>
      </w:r>
      <w:proofErr w:type="spellStart"/>
      <w:r>
        <w:t>Sweet</w:t>
      </w:r>
      <w:proofErr w:type="spellEnd"/>
      <w:r>
        <w:t xml:space="preserve">  y de </w:t>
      </w:r>
      <w:smartTag w:uri="urn:schemas-microsoft-com:office:smarttags" w:element="PersonName">
        <w:smartTagPr>
          <w:attr w:name="ProductID" w:val="la Metodolog￭a"/>
        </w:smartTagPr>
        <w:r>
          <w:t>la Metodología</w:t>
        </w:r>
      </w:smartTag>
      <w:r>
        <w:t xml:space="preserve"> del Taller</w:t>
      </w:r>
    </w:p>
    <w:p w:rsidR="00385A5B" w:rsidRDefault="00385A5B" w:rsidP="00385A5B"/>
    <w:p w:rsidR="00385A5B" w:rsidRDefault="00385A5B" w:rsidP="00385A5B">
      <w:smartTag w:uri="urn:schemas-microsoft-com:office:smarttags" w:element="time">
        <w:smartTagPr>
          <w:attr w:name="Minute" w:val="40"/>
          <w:attr w:name="Hour" w:val="9"/>
        </w:smartTagPr>
        <w:r>
          <w:t>9:40 AM</w:t>
        </w:r>
      </w:smartTag>
      <w:r>
        <w:tab/>
        <w:t xml:space="preserve">Presentación de los asistentes. Formación de grupos de trabajo.  </w:t>
      </w:r>
      <w:proofErr w:type="spellStart"/>
      <w:r>
        <w:t>Area</w:t>
      </w:r>
      <w:proofErr w:type="spellEnd"/>
      <w:r>
        <w:t xml:space="preserve"> científica, educación, museografía y desarrollo institucional</w:t>
      </w:r>
    </w:p>
    <w:p w:rsidR="00385A5B" w:rsidRDefault="00385A5B" w:rsidP="00385A5B"/>
    <w:p w:rsidR="00385A5B" w:rsidRDefault="00385A5B" w:rsidP="00385A5B">
      <w:smartTag w:uri="urn:schemas-microsoft-com:office:smarttags" w:element="time">
        <w:smartTagPr>
          <w:attr w:name="Minute" w:val="50"/>
          <w:attr w:name="Hour" w:val="9"/>
        </w:smartTagPr>
        <w:r>
          <w:t>9:50 AM</w:t>
        </w:r>
      </w:smartTag>
      <w:r>
        <w:tab/>
        <w:t>Definición de la Visión (5 años) y Objetivo  General del MNHN (trabajos en grupos)</w:t>
      </w:r>
    </w:p>
    <w:p w:rsidR="00385A5B" w:rsidRDefault="00385A5B" w:rsidP="00385A5B"/>
    <w:p w:rsidR="00385A5B" w:rsidRDefault="00385A5B" w:rsidP="00385A5B">
      <w:smartTag w:uri="urn:schemas-microsoft-com:office:smarttags" w:element="time">
        <w:smartTagPr>
          <w:attr w:name="Minute" w:val="30"/>
          <w:attr w:name="Hour" w:val="10"/>
        </w:smartTagPr>
        <w:r>
          <w:t>10:30 AM</w:t>
        </w:r>
      </w:smartTag>
      <w:r>
        <w:tab/>
        <w:t>Receso</w:t>
      </w:r>
    </w:p>
    <w:p w:rsidR="00385A5B" w:rsidRDefault="00385A5B" w:rsidP="00385A5B"/>
    <w:p w:rsidR="00385A5B" w:rsidRDefault="00385A5B" w:rsidP="00385A5B">
      <w:smartTag w:uri="urn:schemas-microsoft-com:office:smarttags" w:element="time">
        <w:smartTagPr>
          <w:attr w:name="Minute" w:val="45"/>
          <w:attr w:name="Hour" w:val="10"/>
        </w:smartTagPr>
        <w:r>
          <w:t>10:45 AM</w:t>
        </w:r>
      </w:smartTag>
      <w:r>
        <w:tab/>
        <w:t>Presentación de las propuestas para una integración de los resultados de los grupos</w:t>
      </w:r>
    </w:p>
    <w:p w:rsidR="00385A5B" w:rsidRDefault="00385A5B" w:rsidP="00385A5B"/>
    <w:p w:rsidR="00385A5B" w:rsidRDefault="00385A5B" w:rsidP="00385A5B">
      <w:smartTag w:uri="urn:schemas-microsoft-com:office:smarttags" w:element="time">
        <w:smartTagPr>
          <w:attr w:name="Minute" w:val="30"/>
          <w:attr w:name="Hour" w:val="11"/>
        </w:smartTagPr>
        <w:r>
          <w:t>11:30 AM</w:t>
        </w:r>
      </w:smartTag>
      <w:r>
        <w:tab/>
        <w:t xml:space="preserve">Líneas de acción (Objetivos específicos) del Museo. Trabajo en grupos. </w:t>
      </w:r>
    </w:p>
    <w:p w:rsidR="00385A5B" w:rsidRDefault="00385A5B" w:rsidP="00385A5B"/>
    <w:p w:rsidR="00385A5B" w:rsidRDefault="00385A5B" w:rsidP="00385A5B">
      <w:smartTag w:uri="urn:schemas-microsoft-com:office:smarttags" w:element="time">
        <w:smartTagPr>
          <w:attr w:name="Minute" w:val="00"/>
          <w:attr w:name="Hour" w:val="13"/>
        </w:smartTagPr>
        <w:r>
          <w:t>1:00 PM</w:t>
        </w:r>
      </w:smartTag>
      <w:r>
        <w:tab/>
        <w:t>Almuerzo</w:t>
      </w:r>
    </w:p>
    <w:p w:rsidR="00385A5B" w:rsidRDefault="00385A5B" w:rsidP="00385A5B"/>
    <w:p w:rsidR="00385A5B" w:rsidRDefault="00385A5B" w:rsidP="00385A5B">
      <w:smartTag w:uri="urn:schemas-microsoft-com:office:smarttags" w:element="time">
        <w:smartTagPr>
          <w:attr w:name="Minute" w:val="00"/>
          <w:attr w:name="Hour" w:val="14"/>
        </w:smartTagPr>
        <w:r>
          <w:t>2:00 PM</w:t>
        </w:r>
      </w:smartTag>
      <w:r>
        <w:tab/>
        <w:t xml:space="preserve">Reporte de las discusiones en grupo e intercambio de ideas entre los participantes. </w:t>
      </w:r>
    </w:p>
    <w:p w:rsidR="00385A5B" w:rsidRDefault="00385A5B" w:rsidP="00385A5B"/>
    <w:p w:rsidR="00385A5B" w:rsidRDefault="00385A5B" w:rsidP="00385A5B">
      <w:r>
        <w:t>2:45 PM</w:t>
      </w:r>
      <w:r>
        <w:tab/>
        <w:t>Aspectos de financiamiento. Definir estrategias para alianzas, colaboraciones y potenciales fuentes de fondos. Grupos de trabajo establecer quienes son las instituciones potenciales aliados para trabajos del Museo ya sean GO, NGO, agentes de financiamiento, etc.</w:t>
      </w:r>
    </w:p>
    <w:p w:rsidR="00385A5B" w:rsidRDefault="00385A5B" w:rsidP="00385A5B"/>
    <w:p w:rsidR="00385A5B" w:rsidRDefault="00385A5B" w:rsidP="00385A5B">
      <w:smartTag w:uri="urn:schemas-microsoft-com:office:smarttags" w:element="time">
        <w:smartTagPr>
          <w:attr w:name="Minute" w:val="45"/>
          <w:attr w:name="Hour" w:val="15"/>
        </w:smartTagPr>
        <w:r>
          <w:t>3:45 PM</w:t>
        </w:r>
      </w:smartTag>
      <w:r>
        <w:tab/>
        <w:t>Receso</w:t>
      </w:r>
    </w:p>
    <w:p w:rsidR="00385A5B" w:rsidRDefault="00385A5B" w:rsidP="00385A5B"/>
    <w:p w:rsidR="00385A5B" w:rsidRDefault="00385A5B" w:rsidP="00385A5B">
      <w:smartTag w:uri="urn:schemas-microsoft-com:office:smarttags" w:element="time">
        <w:smartTagPr>
          <w:attr w:name="Minute" w:val="00"/>
          <w:attr w:name="Hour" w:val="16"/>
        </w:smartTagPr>
        <w:r>
          <w:t>4:00 PM</w:t>
        </w:r>
      </w:smartTag>
      <w:r>
        <w:tab/>
        <w:t>Presentación de resultados y discusión plenaria</w:t>
      </w:r>
    </w:p>
    <w:p w:rsidR="00385A5B" w:rsidRDefault="00385A5B" w:rsidP="00385A5B"/>
    <w:p w:rsidR="00385A5B" w:rsidRDefault="00385A5B" w:rsidP="00385A5B">
      <w:smartTag w:uri="urn:schemas-microsoft-com:office:smarttags" w:element="time">
        <w:smartTagPr>
          <w:attr w:name="Minute" w:val="00"/>
          <w:attr w:name="Hour" w:val="17"/>
        </w:smartTagPr>
        <w:r>
          <w:t>5:00 PM</w:t>
        </w:r>
      </w:smartTag>
      <w:r>
        <w:tab/>
        <w:t>Clausura</w:t>
      </w:r>
    </w:p>
    <w:p w:rsidR="00385A5B" w:rsidRDefault="00385A5B" w:rsidP="00385A5B"/>
    <w:p w:rsidR="00385A5B" w:rsidRDefault="00385A5B" w:rsidP="00385A5B"/>
    <w:p w:rsidR="00385A5B" w:rsidRPr="003405FF" w:rsidRDefault="00385A5B" w:rsidP="00385A5B">
      <w:pPr>
        <w:rPr>
          <w:u w:val="single"/>
        </w:rPr>
      </w:pPr>
      <w:r w:rsidRPr="003405FF">
        <w:rPr>
          <w:u w:val="single"/>
        </w:rPr>
        <w:t>Segundo Día</w:t>
      </w:r>
    </w:p>
    <w:p w:rsidR="00385A5B" w:rsidRDefault="00385A5B" w:rsidP="00385A5B">
      <w:pPr>
        <w:jc w:val="center"/>
        <w:rPr>
          <w:b/>
          <w:sz w:val="32"/>
          <w:szCs w:val="32"/>
        </w:rPr>
      </w:pPr>
    </w:p>
    <w:p w:rsidR="00385A5B" w:rsidRDefault="00385A5B" w:rsidP="00385A5B">
      <w:smartTag w:uri="urn:schemas-microsoft-com:office:smarttags" w:element="time">
        <w:smartTagPr>
          <w:attr w:name="Minute" w:val="00"/>
          <w:attr w:name="Hour" w:val="9"/>
        </w:smartTagPr>
        <w:r>
          <w:t>9:00 AM</w:t>
        </w:r>
      </w:smartTag>
      <w:r>
        <w:tab/>
        <w:t xml:space="preserve">Inicio de las actividades. Presentación de la metodología a seguir. </w:t>
      </w:r>
    </w:p>
    <w:p w:rsidR="00385A5B" w:rsidRDefault="00385A5B" w:rsidP="00385A5B"/>
    <w:p w:rsidR="00385A5B" w:rsidRDefault="00385A5B" w:rsidP="00385A5B">
      <w:r>
        <w:t>9:15 AM</w:t>
      </w:r>
      <w:r>
        <w:tab/>
        <w:t xml:space="preserve">Revisión de la estructura organizativa del Museo. Grupos de trabajo. </w:t>
      </w:r>
    </w:p>
    <w:p w:rsidR="00385A5B" w:rsidRDefault="00385A5B" w:rsidP="00385A5B"/>
    <w:p w:rsidR="00385A5B" w:rsidRDefault="00385A5B" w:rsidP="00385A5B">
      <w:r>
        <w:t>10:15 AM</w:t>
      </w:r>
      <w:r>
        <w:tab/>
        <w:t xml:space="preserve">Reporte de los grupos </w:t>
      </w:r>
    </w:p>
    <w:p w:rsidR="00385A5B" w:rsidRDefault="00385A5B" w:rsidP="00385A5B"/>
    <w:p w:rsidR="00385A5B" w:rsidRDefault="00385A5B" w:rsidP="00385A5B">
      <w:smartTag w:uri="urn:schemas-microsoft-com:office:smarttags" w:element="time">
        <w:smartTagPr>
          <w:attr w:name="Minute" w:val="30"/>
          <w:attr w:name="Hour" w:val="10"/>
        </w:smartTagPr>
        <w:r>
          <w:t>10:30 AM</w:t>
        </w:r>
      </w:smartTag>
      <w:r>
        <w:tab/>
        <w:t>Receso</w:t>
      </w:r>
    </w:p>
    <w:p w:rsidR="00385A5B" w:rsidRDefault="00385A5B" w:rsidP="00385A5B"/>
    <w:p w:rsidR="00385A5B" w:rsidRDefault="00385A5B" w:rsidP="00385A5B">
      <w:smartTag w:uri="urn:schemas-microsoft-com:office:smarttags" w:element="time">
        <w:smartTagPr>
          <w:attr w:name="Minute" w:val="45"/>
          <w:attr w:name="Hour" w:val="10"/>
        </w:smartTagPr>
        <w:r>
          <w:t>10:45 AM</w:t>
        </w:r>
      </w:smartTag>
      <w:r>
        <w:tab/>
        <w:t xml:space="preserve">Programa de trabajo para un año acorde a los resultados del día anterior. </w:t>
      </w:r>
    </w:p>
    <w:p w:rsidR="00385A5B" w:rsidRDefault="00385A5B" w:rsidP="00385A5B"/>
    <w:p w:rsidR="00385A5B" w:rsidRDefault="00385A5B" w:rsidP="00385A5B">
      <w:smartTag w:uri="urn:schemas-microsoft-com:office:smarttags" w:element="time">
        <w:smartTagPr>
          <w:attr w:name="Minute" w:val="00"/>
          <w:attr w:name="Hour" w:val="13"/>
        </w:smartTagPr>
        <w:r>
          <w:t>1:00 PM</w:t>
        </w:r>
      </w:smartTag>
      <w:r>
        <w:tab/>
        <w:t>Almuerzo</w:t>
      </w:r>
    </w:p>
    <w:p w:rsidR="00385A5B" w:rsidRDefault="00385A5B" w:rsidP="00385A5B"/>
    <w:p w:rsidR="00385A5B" w:rsidRDefault="00385A5B" w:rsidP="00385A5B">
      <w:smartTag w:uri="urn:schemas-microsoft-com:office:smarttags" w:element="time">
        <w:smartTagPr>
          <w:attr w:name="Minute" w:val="00"/>
          <w:attr w:name="Hour" w:val="14"/>
        </w:smartTagPr>
        <w:r>
          <w:t>2:00 PM</w:t>
        </w:r>
      </w:smartTag>
      <w:r>
        <w:tab/>
        <w:t>Presentación de los resultados de grupo y discusión colectiva.</w:t>
      </w:r>
    </w:p>
    <w:p w:rsidR="00385A5B" w:rsidRDefault="00385A5B" w:rsidP="00385A5B"/>
    <w:p w:rsidR="00385A5B" w:rsidRDefault="00385A5B" w:rsidP="00385A5B">
      <w:smartTag w:uri="urn:schemas-microsoft-com:office:smarttags" w:element="time">
        <w:smartTagPr>
          <w:attr w:name="Minute" w:val="30"/>
          <w:attr w:name="Hour" w:val="14"/>
        </w:smartTagPr>
        <w:r>
          <w:t>2:30 PM</w:t>
        </w:r>
      </w:smartTag>
      <w:r>
        <w:tab/>
        <w:t xml:space="preserve">Establecimiento de Procedimientos y reportes necesarios en el Museo. </w:t>
      </w:r>
    </w:p>
    <w:p w:rsidR="00385A5B" w:rsidRDefault="00385A5B" w:rsidP="00311577">
      <w:pPr>
        <w:ind w:left="1416"/>
      </w:pPr>
      <w:r>
        <w:t>Procedimientos administrativos</w:t>
      </w:r>
    </w:p>
    <w:p w:rsidR="00385A5B" w:rsidRDefault="00385A5B" w:rsidP="00311577">
      <w:pPr>
        <w:ind w:left="1416"/>
      </w:pPr>
      <w:r>
        <w:t>Procedimientos de manejo de la colección</w:t>
      </w:r>
    </w:p>
    <w:p w:rsidR="00385A5B" w:rsidRDefault="00385A5B" w:rsidP="00311577">
      <w:pPr>
        <w:ind w:left="1416"/>
      </w:pPr>
      <w:r>
        <w:t>Procedimientos para préstamos</w:t>
      </w:r>
    </w:p>
    <w:p w:rsidR="00385A5B" w:rsidRDefault="00385A5B" w:rsidP="00311577">
      <w:pPr>
        <w:ind w:left="1416"/>
      </w:pPr>
      <w:r>
        <w:t>Procedimientos para visitación</w:t>
      </w:r>
    </w:p>
    <w:p w:rsidR="00311577" w:rsidRDefault="00311577" w:rsidP="00311577">
      <w:pPr>
        <w:ind w:left="1416"/>
      </w:pPr>
    </w:p>
    <w:p w:rsidR="00385A5B" w:rsidRDefault="00385A5B" w:rsidP="00385A5B">
      <w:r>
        <w:t>4:30 PM</w:t>
      </w:r>
      <w:r>
        <w:tab/>
        <w:t xml:space="preserve">Discusión de clausura. Orientaciones de </w:t>
      </w:r>
      <w:smartTag w:uri="urn:schemas-microsoft-com:office:smarttags" w:element="PersonName">
        <w:smartTagPr>
          <w:attr w:name="ProductID" w:val="la Direcci￳n."/>
        </w:smartTagPr>
        <w:r>
          <w:t>la Dirección.</w:t>
        </w:r>
      </w:smartTag>
    </w:p>
    <w:p w:rsidR="00385A5B" w:rsidRDefault="00385A5B" w:rsidP="00385A5B"/>
    <w:p w:rsidR="00385A5B" w:rsidRPr="005F5CA0" w:rsidRDefault="00385A5B" w:rsidP="00385A5B">
      <w:smartTag w:uri="urn:schemas-microsoft-com:office:smarttags" w:element="time">
        <w:smartTagPr>
          <w:attr w:name="Minute" w:val="00"/>
          <w:attr w:name="Hour" w:val="17"/>
        </w:smartTagPr>
        <w:r>
          <w:t>5:00 PM</w:t>
        </w:r>
      </w:smartTag>
      <w:r>
        <w:tab/>
        <w:t>Final de los trabajos.</w:t>
      </w:r>
    </w:p>
    <w:p w:rsidR="00385A5B" w:rsidRDefault="00385A5B" w:rsidP="00385A5B"/>
    <w:p w:rsidR="00385A5B" w:rsidRDefault="00385A5B" w:rsidP="00385A5B"/>
    <w:p w:rsidR="00385A5B" w:rsidRPr="00DF74EA" w:rsidRDefault="00385A5B" w:rsidP="00385A5B">
      <w:pPr>
        <w:rPr>
          <w:b/>
          <w:sz w:val="28"/>
          <w:szCs w:val="28"/>
        </w:rPr>
      </w:pPr>
      <w:r>
        <w:rPr>
          <w:b/>
          <w:sz w:val="28"/>
          <w:szCs w:val="28"/>
        </w:rPr>
        <w:t>PARTICIPANTES</w:t>
      </w:r>
    </w:p>
    <w:p w:rsidR="00385A5B" w:rsidRPr="003405FF" w:rsidRDefault="00385A5B" w:rsidP="00385A5B">
      <w:pPr>
        <w:rPr>
          <w:sz w:val="28"/>
          <w:szCs w:val="28"/>
        </w:rPr>
      </w:pPr>
    </w:p>
    <w:p w:rsidR="00385A5B" w:rsidRPr="003405FF" w:rsidRDefault="00385A5B" w:rsidP="00385A5B">
      <w:r w:rsidRPr="003405FF">
        <w:t>LINDA SWEET</w:t>
      </w:r>
      <w:r w:rsidRPr="003405FF">
        <w:tab/>
      </w:r>
      <w:r w:rsidRPr="003405FF">
        <w:tab/>
      </w:r>
      <w:r w:rsidRPr="003405FF">
        <w:tab/>
        <w:t>FACILITADORA</w:t>
      </w:r>
      <w:r w:rsidRPr="003405FF">
        <w:tab/>
      </w:r>
    </w:p>
    <w:p w:rsidR="00385A5B" w:rsidRPr="003405FF" w:rsidRDefault="00385A5B" w:rsidP="00385A5B">
      <w:r w:rsidRPr="003405FF">
        <w:t>FRANCISCO GERALDES</w:t>
      </w:r>
      <w:r w:rsidRPr="003405FF">
        <w:tab/>
      </w:r>
      <w:r w:rsidRPr="003405FF">
        <w:tab/>
        <w:t>CIBIMA-UASD</w:t>
      </w:r>
    </w:p>
    <w:p w:rsidR="00385A5B" w:rsidRPr="003405FF" w:rsidRDefault="00385A5B" w:rsidP="00385A5B">
      <w:r w:rsidRPr="003405FF">
        <w:t>RUTH BASTARDO</w:t>
      </w:r>
      <w:r w:rsidRPr="003405FF">
        <w:tab/>
      </w:r>
      <w:r w:rsidRPr="003405FF">
        <w:tab/>
      </w:r>
      <w:r w:rsidRPr="003405FF">
        <w:tab/>
        <w:t>INST. INV. BOTÁNICAS Y ZOOLOGICAS, UASD</w:t>
      </w:r>
    </w:p>
    <w:p w:rsidR="00385A5B" w:rsidRPr="003405FF" w:rsidRDefault="00385A5B" w:rsidP="00385A5B">
      <w:r w:rsidRPr="003405FF">
        <w:t>ENRIQUE PUGIBET</w:t>
      </w:r>
      <w:r w:rsidRPr="003405FF">
        <w:tab/>
      </w:r>
      <w:r w:rsidRPr="003405FF">
        <w:tab/>
        <w:t>ACUARIO NACIONAL</w:t>
      </w:r>
    </w:p>
    <w:p w:rsidR="00385A5B" w:rsidRPr="003405FF" w:rsidRDefault="00385A5B" w:rsidP="00385A5B">
      <w:r w:rsidRPr="003405FF">
        <w:t>IVONNE ARIAS</w:t>
      </w:r>
      <w:r w:rsidRPr="003405FF">
        <w:tab/>
      </w:r>
      <w:r w:rsidRPr="003405FF">
        <w:tab/>
      </w:r>
      <w:r w:rsidRPr="003405FF">
        <w:tab/>
        <w:t>GRUPO JARAGUA</w:t>
      </w:r>
    </w:p>
    <w:p w:rsidR="00385A5B" w:rsidRPr="003405FF" w:rsidRDefault="00385A5B" w:rsidP="00385A5B">
      <w:r w:rsidRPr="003405FF">
        <w:t>DAISY CASTILLO</w:t>
      </w:r>
      <w:r w:rsidRPr="003405FF">
        <w:tab/>
      </w:r>
      <w:r w:rsidRPr="003405FF">
        <w:tab/>
      </w:r>
      <w:r w:rsidRPr="003405FF">
        <w:tab/>
        <w:t>JARDÍN BOTÁNICO</w:t>
      </w:r>
    </w:p>
    <w:p w:rsidR="00385A5B" w:rsidRPr="003405FF" w:rsidRDefault="00385A5B" w:rsidP="00385A5B">
      <w:r w:rsidRPr="003405FF">
        <w:t>RICARDO GARCÍA</w:t>
      </w:r>
      <w:r w:rsidRPr="003405FF">
        <w:tab/>
      </w:r>
      <w:r w:rsidRPr="003405FF">
        <w:tab/>
      </w:r>
      <w:r>
        <w:tab/>
      </w:r>
      <w:r w:rsidRPr="003405FF">
        <w:t>JARDÍN BOTÁNICO</w:t>
      </w:r>
    </w:p>
    <w:p w:rsidR="00385A5B" w:rsidRPr="003405FF" w:rsidRDefault="00385A5B" w:rsidP="00385A5B">
      <w:r w:rsidRPr="003405FF">
        <w:t>SESAR RODRÍGUEZ</w:t>
      </w:r>
      <w:r w:rsidRPr="003405FF">
        <w:tab/>
      </w:r>
      <w:r w:rsidRPr="003405FF">
        <w:tab/>
        <w:t>CAD</w:t>
      </w:r>
    </w:p>
    <w:p w:rsidR="00385A5B" w:rsidRPr="003405FF" w:rsidRDefault="00385A5B" w:rsidP="00385A5B">
      <w:r w:rsidRPr="003405FF">
        <w:t>ALTAGRACIA ESPINOSA</w:t>
      </w:r>
      <w:r w:rsidRPr="003405FF">
        <w:tab/>
      </w:r>
      <w:r>
        <w:tab/>
      </w:r>
      <w:r w:rsidRPr="003405FF">
        <w:t>ESCUELA BIOLOGIA, UASD</w:t>
      </w:r>
    </w:p>
    <w:p w:rsidR="00385A5B" w:rsidRPr="003405FF" w:rsidRDefault="00385A5B" w:rsidP="00385A5B">
      <w:r w:rsidRPr="003405FF">
        <w:t>MATILDE MOTA</w:t>
      </w:r>
      <w:r w:rsidRPr="003405FF">
        <w:tab/>
      </w:r>
      <w:r w:rsidRPr="003405FF">
        <w:tab/>
      </w:r>
      <w:r w:rsidRPr="003405FF">
        <w:tab/>
        <w:t>ÁREAS PROTEGIDAS  Y BIOD., SEMARN</w:t>
      </w:r>
    </w:p>
    <w:p w:rsidR="00385A5B" w:rsidRPr="003405FF" w:rsidRDefault="00385A5B" w:rsidP="00385A5B">
      <w:r w:rsidRPr="003405FF">
        <w:t>MILCIADES MEJIA</w:t>
      </w:r>
      <w:r w:rsidRPr="003405FF">
        <w:tab/>
      </w:r>
      <w:r w:rsidRPr="003405FF">
        <w:tab/>
      </w:r>
      <w:r>
        <w:tab/>
      </w:r>
      <w:r w:rsidRPr="003405FF">
        <w:t>JARDIN BOTANICO</w:t>
      </w:r>
    </w:p>
    <w:p w:rsidR="00385A5B" w:rsidRPr="003405FF" w:rsidRDefault="00385A5B" w:rsidP="00385A5B">
      <w:r w:rsidRPr="003405FF">
        <w:t>MANUEL VALDEZ</w:t>
      </w:r>
      <w:r w:rsidRPr="003405FF">
        <w:tab/>
      </w:r>
      <w:r w:rsidRPr="003405FF">
        <w:tab/>
      </w:r>
      <w:r>
        <w:tab/>
      </w:r>
      <w:r w:rsidRPr="003405FF">
        <w:t>INST. INV. BOTÁNICAS Y ZOOLOGICAS, UASD</w:t>
      </w:r>
    </w:p>
    <w:p w:rsidR="00385A5B" w:rsidRPr="003405FF" w:rsidRDefault="00385A5B" w:rsidP="00385A5B">
      <w:r w:rsidRPr="003405FF">
        <w:t>PETER SÁNCHEZ</w:t>
      </w:r>
      <w:r w:rsidRPr="003405FF">
        <w:tab/>
      </w:r>
      <w:r w:rsidRPr="003405FF">
        <w:tab/>
      </w:r>
      <w:r w:rsidRPr="003405FF">
        <w:tab/>
        <w:t>UASD</w:t>
      </w:r>
    </w:p>
    <w:p w:rsidR="00385A5B" w:rsidRPr="003405FF" w:rsidRDefault="00385A5B" w:rsidP="00385A5B">
      <w:r w:rsidRPr="003405FF">
        <w:t>HAIDEE DOMÍNGUEZ</w:t>
      </w:r>
      <w:r w:rsidRPr="003405FF">
        <w:tab/>
      </w:r>
      <w:r w:rsidRPr="003405FF">
        <w:tab/>
        <w:t>CIBIMA</w:t>
      </w:r>
    </w:p>
    <w:p w:rsidR="00385A5B" w:rsidRPr="003405FF" w:rsidRDefault="00385A5B" w:rsidP="00385A5B">
      <w:r w:rsidRPr="003405FF">
        <w:t>CELESTE MIR</w:t>
      </w:r>
      <w:r w:rsidRPr="003405FF">
        <w:tab/>
      </w:r>
      <w:r w:rsidRPr="003405FF">
        <w:tab/>
      </w:r>
      <w:r w:rsidRPr="003405FF">
        <w:tab/>
        <w:t>MNHN</w:t>
      </w:r>
    </w:p>
    <w:p w:rsidR="00385A5B" w:rsidRPr="003405FF" w:rsidRDefault="00385A5B" w:rsidP="00385A5B">
      <w:r w:rsidRPr="003405FF">
        <w:t>JUAN PABLO ORTEGA</w:t>
      </w:r>
      <w:r w:rsidRPr="003405FF">
        <w:tab/>
      </w:r>
      <w:r w:rsidRPr="003405FF">
        <w:tab/>
        <w:t>MNHN</w:t>
      </w:r>
    </w:p>
    <w:p w:rsidR="00385A5B" w:rsidRPr="003405FF" w:rsidRDefault="00385A5B" w:rsidP="00385A5B">
      <w:r w:rsidRPr="003405FF">
        <w:t>SERGIO VALERA</w:t>
      </w:r>
      <w:r w:rsidRPr="003405FF">
        <w:tab/>
      </w:r>
      <w:r w:rsidRPr="003405FF">
        <w:tab/>
      </w:r>
      <w:r w:rsidRPr="003405FF">
        <w:tab/>
        <w:t>MNHN</w:t>
      </w:r>
    </w:p>
    <w:p w:rsidR="00385A5B" w:rsidRPr="003405FF" w:rsidRDefault="00385A5B" w:rsidP="00385A5B">
      <w:r w:rsidRPr="003405FF">
        <w:lastRenderedPageBreak/>
        <w:t>MINERVA ACOSTA</w:t>
      </w:r>
      <w:r w:rsidRPr="003405FF">
        <w:tab/>
      </w:r>
      <w:r w:rsidRPr="003405FF">
        <w:tab/>
        <w:t>MNHN</w:t>
      </w:r>
    </w:p>
    <w:p w:rsidR="00385A5B" w:rsidRPr="003405FF" w:rsidRDefault="00385A5B" w:rsidP="00385A5B">
      <w:r w:rsidRPr="003405FF">
        <w:t>ISABEL DÍAZ</w:t>
      </w:r>
      <w:r w:rsidRPr="003405FF">
        <w:tab/>
      </w:r>
      <w:r w:rsidRPr="003405FF">
        <w:tab/>
      </w:r>
      <w:r w:rsidRPr="003405FF">
        <w:tab/>
        <w:t>MNHN</w:t>
      </w:r>
    </w:p>
    <w:p w:rsidR="00385A5B" w:rsidRPr="003405FF" w:rsidRDefault="00385A5B" w:rsidP="00385A5B">
      <w:pPr>
        <w:rPr>
          <w:lang w:val="fr-FR"/>
        </w:rPr>
      </w:pPr>
      <w:r w:rsidRPr="003405FF">
        <w:rPr>
          <w:lang w:val="fr-FR"/>
        </w:rPr>
        <w:t>CARLOS SURIEL</w:t>
      </w:r>
      <w:r w:rsidRPr="003405FF">
        <w:rPr>
          <w:lang w:val="fr-FR"/>
        </w:rPr>
        <w:tab/>
      </w:r>
      <w:r w:rsidRPr="003405FF">
        <w:rPr>
          <w:lang w:val="fr-FR"/>
        </w:rPr>
        <w:tab/>
      </w:r>
      <w:r w:rsidRPr="003405FF">
        <w:rPr>
          <w:lang w:val="fr-FR"/>
        </w:rPr>
        <w:tab/>
        <w:t>MNHN</w:t>
      </w:r>
    </w:p>
    <w:p w:rsidR="00385A5B" w:rsidRPr="003405FF" w:rsidRDefault="00385A5B" w:rsidP="00385A5B">
      <w:pPr>
        <w:rPr>
          <w:lang w:val="fr-FR"/>
        </w:rPr>
      </w:pPr>
      <w:r w:rsidRPr="003405FF">
        <w:rPr>
          <w:lang w:val="fr-FR"/>
        </w:rPr>
        <w:t>FRANKLIN FAMILIA</w:t>
      </w:r>
      <w:r w:rsidRPr="003405FF">
        <w:rPr>
          <w:lang w:val="fr-FR"/>
        </w:rPr>
        <w:tab/>
      </w:r>
      <w:r w:rsidRPr="003405FF">
        <w:rPr>
          <w:lang w:val="fr-FR"/>
        </w:rPr>
        <w:tab/>
        <w:t>MNHN</w:t>
      </w:r>
    </w:p>
    <w:p w:rsidR="00385A5B" w:rsidRPr="003405FF" w:rsidRDefault="00385A5B" w:rsidP="00385A5B">
      <w:pPr>
        <w:rPr>
          <w:lang w:val="fr-FR"/>
        </w:rPr>
      </w:pPr>
      <w:r w:rsidRPr="003405FF">
        <w:rPr>
          <w:lang w:val="fr-FR"/>
        </w:rPr>
        <w:t>EDISON FILION</w:t>
      </w:r>
      <w:r w:rsidRPr="003405FF">
        <w:rPr>
          <w:lang w:val="fr-FR"/>
        </w:rPr>
        <w:tab/>
      </w:r>
      <w:r w:rsidRPr="003405FF">
        <w:rPr>
          <w:lang w:val="fr-FR"/>
        </w:rPr>
        <w:tab/>
      </w:r>
      <w:r w:rsidRPr="003405FF">
        <w:rPr>
          <w:lang w:val="fr-FR"/>
        </w:rPr>
        <w:tab/>
        <w:t>MNHN</w:t>
      </w:r>
    </w:p>
    <w:p w:rsidR="00385A5B" w:rsidRPr="003405FF" w:rsidRDefault="00385A5B" w:rsidP="00385A5B">
      <w:pPr>
        <w:rPr>
          <w:lang w:val="fr-FR"/>
        </w:rPr>
      </w:pPr>
      <w:r w:rsidRPr="003405FF">
        <w:rPr>
          <w:lang w:val="fr-FR"/>
        </w:rPr>
        <w:t>JOSSIE PEÑA</w:t>
      </w:r>
      <w:r w:rsidRPr="003405FF">
        <w:rPr>
          <w:lang w:val="fr-FR"/>
        </w:rPr>
        <w:tab/>
      </w:r>
      <w:r w:rsidRPr="003405FF">
        <w:rPr>
          <w:lang w:val="fr-FR"/>
        </w:rPr>
        <w:tab/>
      </w:r>
      <w:r w:rsidRPr="003405FF">
        <w:rPr>
          <w:lang w:val="fr-FR"/>
        </w:rPr>
        <w:tab/>
        <w:t>MNHN</w:t>
      </w:r>
    </w:p>
    <w:p w:rsidR="00385A5B" w:rsidRPr="003405FF" w:rsidRDefault="00385A5B" w:rsidP="00385A5B">
      <w:r w:rsidRPr="003405FF">
        <w:t>KENNIDA POLANCO</w:t>
      </w:r>
      <w:r w:rsidRPr="003405FF">
        <w:tab/>
      </w:r>
      <w:r w:rsidRPr="003405FF">
        <w:tab/>
        <w:t>MNHN</w:t>
      </w:r>
    </w:p>
    <w:p w:rsidR="00385A5B" w:rsidRPr="003405FF" w:rsidRDefault="00385A5B" w:rsidP="00385A5B">
      <w:r w:rsidRPr="003405FF">
        <w:t>ROBERT ORTIZ</w:t>
      </w:r>
      <w:r w:rsidRPr="003405FF">
        <w:tab/>
      </w:r>
      <w:r w:rsidRPr="003405FF">
        <w:tab/>
      </w:r>
      <w:r w:rsidRPr="003405FF">
        <w:tab/>
        <w:t>MNHN</w:t>
      </w:r>
    </w:p>
    <w:p w:rsidR="00385A5B" w:rsidRPr="003405FF" w:rsidRDefault="00385A5B" w:rsidP="00385A5B">
      <w:r w:rsidRPr="003405FF">
        <w:t>ANNY J. MOJICA PÉREZ</w:t>
      </w:r>
      <w:r w:rsidRPr="003405FF">
        <w:tab/>
      </w:r>
      <w:r w:rsidRPr="003405FF">
        <w:tab/>
        <w:t>MNHN</w:t>
      </w:r>
    </w:p>
    <w:p w:rsidR="00385A5B" w:rsidRPr="007A10F4" w:rsidRDefault="00385A5B" w:rsidP="00385A5B">
      <w:pPr>
        <w:rPr>
          <w:b/>
        </w:rPr>
      </w:pPr>
    </w:p>
    <w:p w:rsidR="00385A5B" w:rsidRPr="007A10F4" w:rsidRDefault="00385A5B" w:rsidP="00385A5B">
      <w:pPr>
        <w:rPr>
          <w:b/>
        </w:rPr>
      </w:pPr>
    </w:p>
    <w:p w:rsidR="00385A5B" w:rsidRPr="007A10F4" w:rsidRDefault="00311577" w:rsidP="00385A5B">
      <w:pPr>
        <w:rPr>
          <w:b/>
        </w:rPr>
      </w:pPr>
      <w:r>
        <w:rPr>
          <w:b/>
        </w:rPr>
        <w:t>RESULTADOS</w:t>
      </w:r>
    </w:p>
    <w:p w:rsidR="00385A5B" w:rsidRDefault="00385A5B" w:rsidP="00385A5B"/>
    <w:p w:rsidR="00385A5B" w:rsidRDefault="00385A5B" w:rsidP="00385A5B"/>
    <w:p w:rsidR="00AD5CC2" w:rsidRPr="00311577" w:rsidRDefault="00AD5CC2" w:rsidP="00AD5CC2">
      <w:pPr>
        <w:jc w:val="both"/>
        <w:rPr>
          <w:u w:val="single"/>
        </w:rPr>
      </w:pPr>
      <w:r w:rsidRPr="00311577">
        <w:rPr>
          <w:u w:val="single"/>
        </w:rPr>
        <w:t xml:space="preserve">VISIÓN </w:t>
      </w:r>
      <w:r w:rsidR="00311577">
        <w:rPr>
          <w:u w:val="single"/>
        </w:rPr>
        <w:t>DEL MUSEO NACIONAL DE HISTORIA NATURAL</w:t>
      </w:r>
    </w:p>
    <w:p w:rsidR="00E26C06" w:rsidRPr="007A5BD6" w:rsidRDefault="00E26C06" w:rsidP="00AD5CC2">
      <w:pPr>
        <w:spacing w:line="360" w:lineRule="auto"/>
        <w:jc w:val="both"/>
      </w:pPr>
    </w:p>
    <w:p w:rsidR="00E26C06" w:rsidRPr="007A5BD6" w:rsidRDefault="00E26C06" w:rsidP="00AD5CC2">
      <w:pPr>
        <w:spacing w:line="360" w:lineRule="auto"/>
        <w:jc w:val="both"/>
      </w:pPr>
      <w:r w:rsidRPr="007A5BD6">
        <w:t>Un museo moderno con alto nivel de excelencia donde se conjugan un personal calificado y comprometido con una adecuada capacidad institucional y financiera para asegurar el cuidado e incremento de la colección científica de fauna más importante del país, la creación y mantenimiento de exhibiciones modernas y dinámicas así como el desarrollo de programas de investigación, educación y extensión.</w:t>
      </w:r>
    </w:p>
    <w:p w:rsidR="00AD5CC2" w:rsidRPr="007A5BD6" w:rsidRDefault="00AD5CC2" w:rsidP="00AD5CC2">
      <w:pPr>
        <w:jc w:val="both"/>
      </w:pPr>
    </w:p>
    <w:p w:rsidR="00576097" w:rsidRPr="007A5BD6" w:rsidRDefault="00576097" w:rsidP="00AD5CC2">
      <w:pPr>
        <w:jc w:val="both"/>
      </w:pPr>
    </w:p>
    <w:p w:rsidR="00AD5CC2" w:rsidRPr="00311577" w:rsidRDefault="0093227D" w:rsidP="00AD5CC2">
      <w:pPr>
        <w:jc w:val="both"/>
        <w:rPr>
          <w:u w:val="single"/>
        </w:rPr>
      </w:pPr>
      <w:r w:rsidRPr="00311577">
        <w:rPr>
          <w:u w:val="single"/>
        </w:rPr>
        <w:t>OBJETIVO GENERAL</w:t>
      </w:r>
      <w:r w:rsidR="00311577">
        <w:rPr>
          <w:u w:val="single"/>
        </w:rPr>
        <w:t xml:space="preserve"> DEL MUSEO NACIONAL DE HISTORIA NATURAL</w:t>
      </w:r>
    </w:p>
    <w:p w:rsidR="00AD5CC2" w:rsidRPr="007A5BD6" w:rsidRDefault="00AD5CC2" w:rsidP="00AD5CC2"/>
    <w:p w:rsidR="0093227D" w:rsidRPr="007A5BD6" w:rsidRDefault="0093227D" w:rsidP="0093227D">
      <w:pPr>
        <w:jc w:val="both"/>
      </w:pPr>
    </w:p>
    <w:p w:rsidR="0093227D" w:rsidRPr="007A5BD6" w:rsidRDefault="0093227D" w:rsidP="0093227D">
      <w:pPr>
        <w:spacing w:line="360" w:lineRule="auto"/>
        <w:jc w:val="both"/>
      </w:pPr>
      <w:r w:rsidRPr="007A5BD6">
        <w:t xml:space="preserve">El museo es la institución encargada de </w:t>
      </w:r>
      <w:r w:rsidRPr="000C68F3">
        <w:rPr>
          <w:highlight w:val="yellow"/>
        </w:rPr>
        <w:t>mantener colecciones científicas representativas del patrimonio natural de la República Dominicana, realizar investigaciones que contribuyan a la conservación de la biodiversidad de la Hispaniola y el Caribe insular y educar a la comunidad sobre el mundo natural.</w:t>
      </w:r>
    </w:p>
    <w:p w:rsidR="0093227D" w:rsidRPr="007A5BD6" w:rsidRDefault="0093227D" w:rsidP="0093227D">
      <w:pPr>
        <w:spacing w:line="360" w:lineRule="auto"/>
        <w:jc w:val="both"/>
      </w:pPr>
    </w:p>
    <w:p w:rsidR="0093227D" w:rsidRPr="00311577" w:rsidRDefault="0093227D" w:rsidP="0093227D">
      <w:pPr>
        <w:spacing w:line="360" w:lineRule="auto"/>
        <w:jc w:val="both"/>
        <w:rPr>
          <w:u w:val="single"/>
        </w:rPr>
      </w:pPr>
      <w:r w:rsidRPr="00311577">
        <w:rPr>
          <w:u w:val="single"/>
        </w:rPr>
        <w:t>ESTRATEGIAS</w:t>
      </w:r>
      <w:r w:rsidR="00311577">
        <w:rPr>
          <w:u w:val="single"/>
        </w:rPr>
        <w:t xml:space="preserve"> PARA EL PERIODO 2007-2012</w:t>
      </w:r>
    </w:p>
    <w:p w:rsidR="00540228" w:rsidRPr="007A5BD6" w:rsidRDefault="00540228" w:rsidP="0093227D">
      <w:pPr>
        <w:spacing w:line="360" w:lineRule="auto"/>
        <w:jc w:val="both"/>
      </w:pPr>
    </w:p>
    <w:p w:rsidR="0093227D" w:rsidRPr="007A5BD6" w:rsidRDefault="0093227D" w:rsidP="0093227D">
      <w:pPr>
        <w:numPr>
          <w:ilvl w:val="0"/>
          <w:numId w:val="2"/>
        </w:numPr>
        <w:spacing w:line="360" w:lineRule="auto"/>
        <w:jc w:val="both"/>
      </w:pPr>
      <w:r w:rsidRPr="007A5BD6">
        <w:t>Estable</w:t>
      </w:r>
      <w:r w:rsidR="00644363" w:rsidRPr="007A5BD6">
        <w:t xml:space="preserve">cimiento de </w:t>
      </w:r>
      <w:r w:rsidRPr="007A5BD6">
        <w:t>un grupo de socios del museo.</w:t>
      </w:r>
    </w:p>
    <w:p w:rsidR="00540228" w:rsidRPr="007A5BD6" w:rsidRDefault="0093227D" w:rsidP="00540228">
      <w:pPr>
        <w:numPr>
          <w:ilvl w:val="0"/>
          <w:numId w:val="2"/>
        </w:numPr>
        <w:spacing w:line="360" w:lineRule="auto"/>
        <w:jc w:val="both"/>
      </w:pPr>
      <w:r w:rsidRPr="007A5BD6">
        <w:t>Crea</w:t>
      </w:r>
      <w:r w:rsidR="00540228" w:rsidRPr="007A5BD6">
        <w:t xml:space="preserve">ción de </w:t>
      </w:r>
      <w:r w:rsidRPr="007A5BD6">
        <w:t xml:space="preserve"> una gerencia de gestión de recursos</w:t>
      </w:r>
      <w:r w:rsidR="00540228" w:rsidRPr="007A5BD6">
        <w:t xml:space="preserve"> que identifique  posibles fuentes de  financiamiento, actividades que generen fondos, elaboración de proyectos.</w:t>
      </w:r>
    </w:p>
    <w:p w:rsidR="00540228" w:rsidRPr="007A5BD6" w:rsidRDefault="00576097" w:rsidP="0093227D">
      <w:pPr>
        <w:numPr>
          <w:ilvl w:val="0"/>
          <w:numId w:val="2"/>
        </w:numPr>
        <w:spacing w:line="360" w:lineRule="auto"/>
        <w:jc w:val="both"/>
      </w:pPr>
      <w:r w:rsidRPr="007A5BD6">
        <w:t>Creación de un p</w:t>
      </w:r>
      <w:r w:rsidR="00540228" w:rsidRPr="007A5BD6">
        <w:t>rograma de p</w:t>
      </w:r>
      <w:r w:rsidR="0093227D" w:rsidRPr="007A5BD6">
        <w:t xml:space="preserve">atrocinio </w:t>
      </w:r>
      <w:r w:rsidR="00540228" w:rsidRPr="007A5BD6">
        <w:t xml:space="preserve">y apadrinamiento </w:t>
      </w:r>
      <w:r w:rsidR="0093227D" w:rsidRPr="007A5BD6">
        <w:t xml:space="preserve">a través de empresas e instituciones </w:t>
      </w:r>
    </w:p>
    <w:p w:rsidR="0093227D" w:rsidRPr="007A5BD6" w:rsidRDefault="0093227D" w:rsidP="0093227D">
      <w:pPr>
        <w:numPr>
          <w:ilvl w:val="0"/>
          <w:numId w:val="2"/>
        </w:numPr>
        <w:spacing w:line="360" w:lineRule="auto"/>
        <w:jc w:val="both"/>
      </w:pPr>
      <w:r w:rsidRPr="007A5BD6">
        <w:t>Alianza</w:t>
      </w:r>
      <w:r w:rsidR="00540228" w:rsidRPr="007A5BD6">
        <w:t>s</w:t>
      </w:r>
      <w:r w:rsidRPr="007A5BD6">
        <w:t xml:space="preserve"> con centros educativos, ONG, etc.</w:t>
      </w:r>
    </w:p>
    <w:p w:rsidR="00540228" w:rsidRPr="007A5BD6" w:rsidRDefault="00644363" w:rsidP="00644363">
      <w:pPr>
        <w:numPr>
          <w:ilvl w:val="0"/>
          <w:numId w:val="2"/>
        </w:numPr>
        <w:spacing w:line="360" w:lineRule="auto"/>
        <w:jc w:val="both"/>
      </w:pPr>
      <w:r w:rsidRPr="007A5BD6">
        <w:t>Publicidad y promoción en los medios de comunicación.</w:t>
      </w:r>
    </w:p>
    <w:p w:rsidR="00540228" w:rsidRPr="007A5BD6" w:rsidRDefault="00540228" w:rsidP="00644363">
      <w:pPr>
        <w:numPr>
          <w:ilvl w:val="0"/>
          <w:numId w:val="2"/>
        </w:numPr>
        <w:spacing w:line="360" w:lineRule="auto"/>
        <w:jc w:val="both"/>
      </w:pPr>
      <w:r w:rsidRPr="007A5BD6">
        <w:lastRenderedPageBreak/>
        <w:t>Fortalecimiento de los</w:t>
      </w:r>
      <w:r w:rsidR="00644363" w:rsidRPr="007A5BD6">
        <w:t xml:space="preserve"> procedimientos administrativos y fiscales.</w:t>
      </w:r>
    </w:p>
    <w:p w:rsidR="00C454F7" w:rsidRPr="007A5BD6" w:rsidRDefault="00C454F7" w:rsidP="00C454F7">
      <w:pPr>
        <w:numPr>
          <w:ilvl w:val="0"/>
          <w:numId w:val="2"/>
        </w:numPr>
        <w:spacing w:line="360" w:lineRule="auto"/>
        <w:jc w:val="both"/>
      </w:pPr>
      <w:r w:rsidRPr="007A5BD6">
        <w:t>Gestión eficiente y fortalecimiento d</w:t>
      </w:r>
      <w:r w:rsidR="00540228" w:rsidRPr="007A5BD6">
        <w:t>el flujo de recurs</w:t>
      </w:r>
      <w:r w:rsidR="00644363" w:rsidRPr="007A5BD6">
        <w:t xml:space="preserve">os provenientes del </w:t>
      </w:r>
      <w:r w:rsidR="00540228" w:rsidRPr="007A5BD6">
        <w:t>E</w:t>
      </w:r>
      <w:r w:rsidR="00644363" w:rsidRPr="007A5BD6">
        <w:t>stado, como fuente fundamental de fondos.</w:t>
      </w:r>
    </w:p>
    <w:p w:rsidR="00C265FB" w:rsidRPr="007A5BD6" w:rsidRDefault="00C265FB" w:rsidP="00C265FB">
      <w:pPr>
        <w:numPr>
          <w:ilvl w:val="0"/>
          <w:numId w:val="2"/>
        </w:numPr>
        <w:spacing w:line="360" w:lineRule="auto"/>
        <w:jc w:val="both"/>
      </w:pPr>
      <w:r w:rsidRPr="007A5BD6">
        <w:t>Representar el patrimonio natural y cultural dominicanos, así como algunos de los logros importantes en ciencias en exhibiciones atractivas, dinámicas e interactivas.</w:t>
      </w:r>
    </w:p>
    <w:p w:rsidR="00C265FB" w:rsidRPr="007A5BD6" w:rsidRDefault="00C265FB" w:rsidP="00C265FB">
      <w:pPr>
        <w:numPr>
          <w:ilvl w:val="0"/>
          <w:numId w:val="2"/>
        </w:numPr>
        <w:spacing w:line="360" w:lineRule="auto"/>
        <w:jc w:val="both"/>
      </w:pPr>
      <w:r w:rsidRPr="007A5BD6">
        <w:t xml:space="preserve">  Desarrollar un programa de difusión (textos, actividades, exhibiciones) que induzcan al público a reflexionar sobre la importancia y compromiso con la conservación de la naturaleza y la biodiversidad.</w:t>
      </w:r>
    </w:p>
    <w:p w:rsidR="00C265FB" w:rsidRPr="007A5BD6" w:rsidRDefault="00C265FB" w:rsidP="00C265FB">
      <w:pPr>
        <w:numPr>
          <w:ilvl w:val="0"/>
          <w:numId w:val="2"/>
        </w:numPr>
        <w:spacing w:line="360" w:lineRule="auto"/>
        <w:jc w:val="both"/>
      </w:pPr>
      <w:r w:rsidRPr="007A5BD6">
        <w:t>Promover la relevancia y atractivos que ofrece el museo.</w:t>
      </w:r>
    </w:p>
    <w:p w:rsidR="00C265FB" w:rsidRPr="007A5BD6" w:rsidRDefault="00C265FB" w:rsidP="00C265FB">
      <w:pPr>
        <w:numPr>
          <w:ilvl w:val="0"/>
          <w:numId w:val="2"/>
        </w:numPr>
        <w:spacing w:line="360" w:lineRule="auto"/>
        <w:jc w:val="both"/>
      </w:pPr>
      <w:r w:rsidRPr="007A5BD6">
        <w:t>Evaluar los niveles de aceptación y preferencias del público con referencias  a las exhibiciones y actividades ofrecidas por el museo.</w:t>
      </w:r>
    </w:p>
    <w:p w:rsidR="00C265FB" w:rsidRPr="007A5BD6" w:rsidRDefault="00C265FB" w:rsidP="00C265FB">
      <w:pPr>
        <w:numPr>
          <w:ilvl w:val="0"/>
          <w:numId w:val="2"/>
        </w:numPr>
        <w:spacing w:line="360" w:lineRule="auto"/>
        <w:jc w:val="both"/>
      </w:pPr>
      <w:r w:rsidRPr="007A5BD6">
        <w:t>Establecer un vínculo museo y comunidad.</w:t>
      </w:r>
    </w:p>
    <w:p w:rsidR="00C265FB" w:rsidRPr="007A5BD6" w:rsidRDefault="00C265FB" w:rsidP="00C265FB">
      <w:pPr>
        <w:numPr>
          <w:ilvl w:val="0"/>
          <w:numId w:val="2"/>
        </w:numPr>
        <w:spacing w:line="360" w:lineRule="auto"/>
        <w:jc w:val="both"/>
      </w:pPr>
      <w:r w:rsidRPr="007A5BD6">
        <w:t xml:space="preserve">Definir y desarrollar  líneas de investigación de acuerdo a los intereses  </w:t>
      </w:r>
      <w:r w:rsidR="00576097" w:rsidRPr="007A5BD6">
        <w:t xml:space="preserve">del museo y a escala </w:t>
      </w:r>
      <w:r w:rsidRPr="007A5BD6">
        <w:t>nacional.</w:t>
      </w:r>
    </w:p>
    <w:p w:rsidR="00C265FB" w:rsidRPr="007A5BD6" w:rsidRDefault="00C265FB" w:rsidP="00C265FB">
      <w:pPr>
        <w:numPr>
          <w:ilvl w:val="0"/>
          <w:numId w:val="2"/>
        </w:numPr>
        <w:spacing w:line="360" w:lineRule="auto"/>
        <w:jc w:val="both"/>
      </w:pPr>
      <w:r w:rsidRPr="007A5BD6">
        <w:t>Estar en capacidad de asesorar e incidir en las discusiones, desarrollo de políticas y decisiones en el campo de las ciencias naturales y conservación de la biodiversidad de la Hispaniola  y el Caribe insular.</w:t>
      </w:r>
    </w:p>
    <w:p w:rsidR="00C265FB" w:rsidRPr="007A5BD6" w:rsidRDefault="00C265FB" w:rsidP="00C265FB">
      <w:pPr>
        <w:spacing w:line="360" w:lineRule="auto"/>
        <w:ind w:left="360"/>
        <w:jc w:val="both"/>
      </w:pPr>
    </w:p>
    <w:p w:rsidR="0093227D" w:rsidRPr="00311577" w:rsidRDefault="0093227D" w:rsidP="0093227D">
      <w:pPr>
        <w:spacing w:line="360" w:lineRule="auto"/>
        <w:jc w:val="both"/>
        <w:rPr>
          <w:u w:val="single"/>
        </w:rPr>
      </w:pPr>
      <w:r w:rsidRPr="00311577">
        <w:rPr>
          <w:u w:val="single"/>
        </w:rPr>
        <w:t>OBJETIVOS</w:t>
      </w:r>
      <w:r w:rsidR="00B74286" w:rsidRPr="00311577">
        <w:rPr>
          <w:u w:val="single"/>
        </w:rPr>
        <w:t xml:space="preserve"> ESPECIFICOS</w:t>
      </w:r>
      <w:r w:rsidR="00311577">
        <w:rPr>
          <w:u w:val="single"/>
        </w:rPr>
        <w:t xml:space="preserve"> PARA EL PERIODO 2007-2012</w:t>
      </w:r>
    </w:p>
    <w:p w:rsidR="00B74286" w:rsidRPr="007A5BD6" w:rsidRDefault="00B74286" w:rsidP="0093227D">
      <w:pPr>
        <w:spacing w:line="360" w:lineRule="auto"/>
        <w:jc w:val="both"/>
        <w:rPr>
          <w:color w:val="FF0000"/>
        </w:rPr>
      </w:pPr>
    </w:p>
    <w:p w:rsidR="00540228" w:rsidRPr="007A5BD6" w:rsidRDefault="00B74286" w:rsidP="00540228">
      <w:pPr>
        <w:numPr>
          <w:ilvl w:val="0"/>
          <w:numId w:val="4"/>
        </w:numPr>
        <w:spacing w:line="360" w:lineRule="auto"/>
        <w:jc w:val="both"/>
      </w:pPr>
      <w:r w:rsidRPr="007A5BD6">
        <w:t>Desarrollar y actualizar una base de datos de las colecciones científicas accesible para la comunidad científica nacional e internacional.</w:t>
      </w:r>
    </w:p>
    <w:p w:rsidR="00540228" w:rsidRPr="007A5BD6" w:rsidRDefault="00B74286" w:rsidP="00540228">
      <w:pPr>
        <w:numPr>
          <w:ilvl w:val="0"/>
          <w:numId w:val="4"/>
        </w:numPr>
        <w:spacing w:line="360" w:lineRule="auto"/>
        <w:jc w:val="both"/>
      </w:pPr>
      <w:r w:rsidRPr="007A5BD6">
        <w:t>Desarrollar e implementar un programa de investigación</w:t>
      </w:r>
      <w:r w:rsidR="00540228" w:rsidRPr="007A5BD6">
        <w:t xml:space="preserve"> a largo, medio y corto plazo con equipos de investigadores permanentes nacionales e internacionales.</w:t>
      </w:r>
    </w:p>
    <w:p w:rsidR="00540228" w:rsidRPr="007A5BD6" w:rsidRDefault="00B74286" w:rsidP="00540228">
      <w:pPr>
        <w:numPr>
          <w:ilvl w:val="0"/>
          <w:numId w:val="4"/>
        </w:numPr>
        <w:spacing w:line="360" w:lineRule="auto"/>
        <w:jc w:val="both"/>
      </w:pPr>
      <w:r w:rsidRPr="007A5BD6">
        <w:t>Velar por el mantenimiento de c</w:t>
      </w:r>
      <w:r w:rsidR="00540228" w:rsidRPr="007A5BD6">
        <w:t xml:space="preserve">ondiciones ambientales </w:t>
      </w:r>
      <w:r w:rsidR="00576097" w:rsidRPr="007A5BD6">
        <w:t>óptimas</w:t>
      </w:r>
      <w:r w:rsidR="00540228" w:rsidRPr="007A5BD6">
        <w:t xml:space="preserve"> para áreas, laboratorios, depósitos de colecciones y exhibiciones.</w:t>
      </w:r>
    </w:p>
    <w:p w:rsidR="00540228" w:rsidRPr="007A5BD6" w:rsidRDefault="00B74286" w:rsidP="00540228">
      <w:pPr>
        <w:numPr>
          <w:ilvl w:val="0"/>
          <w:numId w:val="4"/>
        </w:numPr>
        <w:spacing w:line="360" w:lineRule="auto"/>
        <w:jc w:val="both"/>
      </w:pPr>
      <w:r w:rsidRPr="007A5BD6">
        <w:t>Desarrollar e implementar un p</w:t>
      </w:r>
      <w:r w:rsidR="00540228" w:rsidRPr="007A5BD6">
        <w:t xml:space="preserve">rograma de educación ambiental orientado a la conservación de la fauna </w:t>
      </w:r>
      <w:r w:rsidRPr="007A5BD6">
        <w:t>y la biodiversidad</w:t>
      </w:r>
      <w:r w:rsidR="00540228" w:rsidRPr="007A5BD6">
        <w:t>.</w:t>
      </w:r>
    </w:p>
    <w:p w:rsidR="00C454F7" w:rsidRPr="007A5BD6" w:rsidRDefault="00B74286" w:rsidP="00C454F7">
      <w:pPr>
        <w:numPr>
          <w:ilvl w:val="0"/>
          <w:numId w:val="4"/>
        </w:numPr>
        <w:spacing w:line="360" w:lineRule="auto"/>
        <w:jc w:val="both"/>
      </w:pPr>
      <w:r w:rsidRPr="007A5BD6">
        <w:t xml:space="preserve">Asegurar que el museo sea </w:t>
      </w:r>
      <w:r w:rsidR="00540228" w:rsidRPr="007A5BD6">
        <w:t xml:space="preserve">legalmente el depósito de los ejemplares tipos de </w:t>
      </w:r>
      <w:r w:rsidRPr="007A5BD6">
        <w:t>República Dominicana.</w:t>
      </w:r>
    </w:p>
    <w:p w:rsidR="00F751F1" w:rsidRPr="007A5BD6" w:rsidRDefault="00B74286" w:rsidP="00C454F7">
      <w:pPr>
        <w:numPr>
          <w:ilvl w:val="0"/>
          <w:numId w:val="4"/>
        </w:numPr>
        <w:spacing w:line="360" w:lineRule="auto"/>
        <w:jc w:val="both"/>
      </w:pPr>
      <w:r w:rsidRPr="007A5BD6">
        <w:t xml:space="preserve"> Creación de s</w:t>
      </w:r>
      <w:r w:rsidR="00540228" w:rsidRPr="007A5BD6">
        <w:t>alas nuevas</w:t>
      </w:r>
      <w:r w:rsidR="00DB75A3" w:rsidRPr="007A5BD6">
        <w:t xml:space="preserve"> y renovación continua de las existentes</w:t>
      </w:r>
    </w:p>
    <w:p w:rsidR="00C454F7" w:rsidRPr="007A5BD6" w:rsidRDefault="00DB75A3" w:rsidP="00C454F7">
      <w:pPr>
        <w:numPr>
          <w:ilvl w:val="0"/>
          <w:numId w:val="4"/>
        </w:numPr>
        <w:spacing w:line="360" w:lineRule="auto"/>
        <w:jc w:val="both"/>
      </w:pPr>
      <w:r w:rsidRPr="007A5BD6">
        <w:t>Acordar y realizar programas de intercambio</w:t>
      </w:r>
      <w:r w:rsidR="00C454F7" w:rsidRPr="007A5BD6">
        <w:t xml:space="preserve"> con instituciones afines.</w:t>
      </w:r>
    </w:p>
    <w:p w:rsidR="00F751F1" w:rsidRPr="007A5BD6" w:rsidRDefault="00DB75A3" w:rsidP="00B74286">
      <w:pPr>
        <w:numPr>
          <w:ilvl w:val="0"/>
          <w:numId w:val="4"/>
        </w:numPr>
        <w:spacing w:line="360" w:lineRule="auto"/>
        <w:jc w:val="both"/>
      </w:pPr>
      <w:r w:rsidRPr="007A5BD6">
        <w:t>Desarrollar un programa de p</w:t>
      </w:r>
      <w:r w:rsidR="00540228" w:rsidRPr="007A5BD6">
        <w:t>ublicaciones científicas permanentes.</w:t>
      </w:r>
    </w:p>
    <w:p w:rsidR="00F751F1" w:rsidRPr="007A5BD6" w:rsidRDefault="00B74286" w:rsidP="00B74286">
      <w:pPr>
        <w:numPr>
          <w:ilvl w:val="0"/>
          <w:numId w:val="4"/>
        </w:numPr>
        <w:spacing w:line="360" w:lineRule="auto"/>
        <w:jc w:val="both"/>
      </w:pPr>
      <w:r w:rsidRPr="007A5BD6">
        <w:lastRenderedPageBreak/>
        <w:t>Redefinir</w:t>
      </w:r>
      <w:r w:rsidR="00F751F1" w:rsidRPr="007A5BD6">
        <w:t xml:space="preserve"> y</w:t>
      </w:r>
      <w:r w:rsidRPr="007A5BD6">
        <w:t xml:space="preserve"> modernizar e</w:t>
      </w:r>
      <w:r w:rsidR="00F751F1" w:rsidRPr="007A5BD6">
        <w:t>l organigrama de la institución, definiendo puestos y responsabilidades.</w:t>
      </w:r>
    </w:p>
    <w:p w:rsidR="00B74286" w:rsidRPr="007A5BD6" w:rsidRDefault="00F751F1" w:rsidP="00B74286">
      <w:pPr>
        <w:numPr>
          <w:ilvl w:val="0"/>
          <w:numId w:val="4"/>
        </w:numPr>
        <w:spacing w:line="360" w:lineRule="auto"/>
        <w:jc w:val="both"/>
      </w:pPr>
      <w:r w:rsidRPr="007A5BD6">
        <w:t xml:space="preserve"> </w:t>
      </w:r>
      <w:r w:rsidR="00B74286" w:rsidRPr="007A5BD6">
        <w:t>Establecer y elaborar procedimientos necesarios para el buen funcionamiento de las áreas de investigación educación y administrativas.</w:t>
      </w:r>
    </w:p>
    <w:p w:rsidR="00B74286" w:rsidRPr="007A5BD6" w:rsidRDefault="00F751F1" w:rsidP="00B74286">
      <w:pPr>
        <w:numPr>
          <w:ilvl w:val="0"/>
          <w:numId w:val="4"/>
        </w:numPr>
        <w:spacing w:line="360" w:lineRule="auto"/>
        <w:jc w:val="both"/>
      </w:pPr>
      <w:r w:rsidRPr="007A5BD6">
        <w:t xml:space="preserve">  </w:t>
      </w:r>
      <w:r w:rsidR="00B74286" w:rsidRPr="007A5BD6">
        <w:t>Instalar sistemas de seguridad de las colecciones científicas.</w:t>
      </w:r>
    </w:p>
    <w:p w:rsidR="00B74286" w:rsidRPr="007A5BD6" w:rsidRDefault="00F751F1" w:rsidP="00B74286">
      <w:pPr>
        <w:numPr>
          <w:ilvl w:val="0"/>
          <w:numId w:val="4"/>
        </w:numPr>
        <w:spacing w:line="360" w:lineRule="auto"/>
        <w:jc w:val="both"/>
      </w:pPr>
      <w:r w:rsidRPr="007A5BD6">
        <w:t xml:space="preserve"> </w:t>
      </w:r>
      <w:r w:rsidR="00B74286" w:rsidRPr="007A5BD6">
        <w:t>Elaborar un plan de contingencia, evacuación y salvaguarda de las colecciones.</w:t>
      </w:r>
    </w:p>
    <w:p w:rsidR="00B74286" w:rsidRPr="007A5BD6" w:rsidRDefault="00F751F1" w:rsidP="00B74286">
      <w:pPr>
        <w:numPr>
          <w:ilvl w:val="0"/>
          <w:numId w:val="4"/>
        </w:numPr>
        <w:spacing w:line="360" w:lineRule="auto"/>
        <w:jc w:val="both"/>
      </w:pPr>
      <w:r w:rsidRPr="007A5BD6">
        <w:t xml:space="preserve"> </w:t>
      </w:r>
      <w:r w:rsidR="00B74286" w:rsidRPr="007A5BD6">
        <w:t>Rediseñar la política</w:t>
      </w:r>
      <w:r w:rsidRPr="007A5BD6">
        <w:t xml:space="preserve"> de relaciones</w:t>
      </w:r>
      <w:r w:rsidR="00576097" w:rsidRPr="007A5BD6">
        <w:t xml:space="preserve"> públicas</w:t>
      </w:r>
      <w:r w:rsidRPr="007A5BD6">
        <w:t>.</w:t>
      </w:r>
    </w:p>
    <w:p w:rsidR="00B74286" w:rsidRPr="007A5BD6" w:rsidRDefault="00F751F1" w:rsidP="00B74286">
      <w:pPr>
        <w:numPr>
          <w:ilvl w:val="0"/>
          <w:numId w:val="4"/>
        </w:numPr>
        <w:spacing w:line="360" w:lineRule="auto"/>
        <w:jc w:val="both"/>
      </w:pPr>
      <w:r w:rsidRPr="007A5BD6">
        <w:t xml:space="preserve"> </w:t>
      </w:r>
      <w:r w:rsidR="00B74286" w:rsidRPr="007A5BD6">
        <w:t>Establecer programa de capacitación personal.</w:t>
      </w:r>
    </w:p>
    <w:p w:rsidR="0093227D" w:rsidRPr="007A5BD6" w:rsidRDefault="0093227D" w:rsidP="0093227D">
      <w:pPr>
        <w:spacing w:line="360" w:lineRule="auto"/>
        <w:ind w:left="360"/>
        <w:jc w:val="both"/>
      </w:pPr>
    </w:p>
    <w:p w:rsidR="00612904" w:rsidRDefault="00612904" w:rsidP="0093227D">
      <w:pPr>
        <w:spacing w:line="360" w:lineRule="auto"/>
        <w:ind w:left="360"/>
        <w:jc w:val="both"/>
      </w:pPr>
    </w:p>
    <w:p w:rsidR="0093227D" w:rsidRPr="00311577" w:rsidRDefault="00F751F1" w:rsidP="007B10AA">
      <w:pPr>
        <w:spacing w:line="360" w:lineRule="auto"/>
        <w:jc w:val="both"/>
        <w:rPr>
          <w:u w:val="single"/>
        </w:rPr>
      </w:pPr>
      <w:r w:rsidRPr="00311577">
        <w:rPr>
          <w:u w:val="single"/>
        </w:rPr>
        <w:t>ACTIVIDADES</w:t>
      </w:r>
      <w:r w:rsidR="007B10AA" w:rsidRPr="00311577">
        <w:rPr>
          <w:u w:val="single"/>
        </w:rPr>
        <w:t xml:space="preserve"> 2007</w:t>
      </w:r>
    </w:p>
    <w:p w:rsidR="007B10AA" w:rsidRPr="007A5BD6" w:rsidRDefault="007B10AA" w:rsidP="007B10AA">
      <w:pPr>
        <w:spacing w:line="360" w:lineRule="auto"/>
        <w:jc w:val="both"/>
      </w:pPr>
    </w:p>
    <w:p w:rsidR="00F751F1" w:rsidRPr="004074A2" w:rsidRDefault="00F751F1" w:rsidP="00F751F1">
      <w:pPr>
        <w:numPr>
          <w:ilvl w:val="0"/>
          <w:numId w:val="10"/>
        </w:numPr>
        <w:spacing w:line="360" w:lineRule="auto"/>
        <w:jc w:val="both"/>
      </w:pPr>
      <w:r w:rsidRPr="004074A2">
        <w:t>Complementar las salas permanentes con sonido y efectos especiales interactivos.</w:t>
      </w:r>
    </w:p>
    <w:p w:rsidR="009849BB" w:rsidRPr="004074A2" w:rsidRDefault="00F751F1" w:rsidP="00540228">
      <w:pPr>
        <w:numPr>
          <w:ilvl w:val="0"/>
          <w:numId w:val="10"/>
        </w:numPr>
        <w:spacing w:line="360" w:lineRule="auto"/>
        <w:jc w:val="both"/>
      </w:pPr>
      <w:r w:rsidRPr="004074A2">
        <w:t xml:space="preserve">Creación de la </w:t>
      </w:r>
      <w:r w:rsidR="009849BB" w:rsidRPr="004074A2">
        <w:t>página</w:t>
      </w:r>
      <w:r w:rsidRPr="004074A2">
        <w:t xml:space="preserve"> we</w:t>
      </w:r>
      <w:r w:rsidR="009849BB" w:rsidRPr="004074A2">
        <w:t>b</w:t>
      </w:r>
      <w:r w:rsidRPr="004074A2">
        <w:t>.</w:t>
      </w:r>
    </w:p>
    <w:p w:rsidR="009849BB" w:rsidRPr="004074A2" w:rsidRDefault="00540228" w:rsidP="00540228">
      <w:pPr>
        <w:numPr>
          <w:ilvl w:val="0"/>
          <w:numId w:val="10"/>
        </w:numPr>
        <w:spacing w:line="360" w:lineRule="auto"/>
        <w:jc w:val="both"/>
      </w:pPr>
      <w:r w:rsidRPr="004074A2">
        <w:t>Revisar y actualizar el organigrama del museo.</w:t>
      </w:r>
    </w:p>
    <w:p w:rsidR="009849BB" w:rsidRPr="007A5BD6" w:rsidRDefault="00540228" w:rsidP="00540228">
      <w:pPr>
        <w:numPr>
          <w:ilvl w:val="0"/>
          <w:numId w:val="10"/>
        </w:numPr>
        <w:spacing w:line="360" w:lineRule="auto"/>
        <w:jc w:val="both"/>
      </w:pPr>
      <w:r w:rsidRPr="007A5BD6">
        <w:t>Análisis y descripción de cargos y funciones.</w:t>
      </w:r>
    </w:p>
    <w:p w:rsidR="009849BB" w:rsidRPr="007A5BD6" w:rsidRDefault="00540228" w:rsidP="00540228">
      <w:pPr>
        <w:numPr>
          <w:ilvl w:val="0"/>
          <w:numId w:val="10"/>
        </w:numPr>
        <w:spacing w:line="360" w:lineRule="auto"/>
        <w:jc w:val="both"/>
      </w:pPr>
      <w:r w:rsidRPr="007A5BD6">
        <w:t>Identificación por carnets de todo el personal.</w:t>
      </w:r>
    </w:p>
    <w:p w:rsidR="009849BB" w:rsidRPr="007A5BD6" w:rsidRDefault="00540228" w:rsidP="00540228">
      <w:pPr>
        <w:numPr>
          <w:ilvl w:val="0"/>
          <w:numId w:val="10"/>
        </w:numPr>
        <w:spacing w:line="360" w:lineRule="auto"/>
        <w:jc w:val="both"/>
      </w:pPr>
      <w:r w:rsidRPr="007A5BD6">
        <w:t>Adiestramiento del personal para atención al público.</w:t>
      </w:r>
    </w:p>
    <w:p w:rsidR="009849BB" w:rsidRPr="007A5BD6" w:rsidRDefault="00540228" w:rsidP="00540228">
      <w:pPr>
        <w:numPr>
          <w:ilvl w:val="0"/>
          <w:numId w:val="10"/>
        </w:numPr>
        <w:spacing w:line="360" w:lineRule="auto"/>
        <w:jc w:val="both"/>
      </w:pPr>
      <w:r w:rsidRPr="007A5BD6">
        <w:t>Promoción de paquetes educativos para ser vendidos a centros educativos, empresas (turísticas y de otro tipo), familias etc.</w:t>
      </w:r>
    </w:p>
    <w:p w:rsidR="009849BB" w:rsidRPr="007A5BD6" w:rsidRDefault="00540228" w:rsidP="00B74286">
      <w:pPr>
        <w:numPr>
          <w:ilvl w:val="0"/>
          <w:numId w:val="10"/>
        </w:numPr>
        <w:spacing w:line="360" w:lineRule="auto"/>
        <w:jc w:val="both"/>
      </w:pPr>
      <w:r w:rsidRPr="007A5BD6">
        <w:t>Venta de artesanías y objetivos con la marca del museo.</w:t>
      </w:r>
    </w:p>
    <w:p w:rsidR="009849BB" w:rsidRPr="007A5BD6" w:rsidRDefault="00B74286" w:rsidP="00B74286">
      <w:pPr>
        <w:numPr>
          <w:ilvl w:val="0"/>
          <w:numId w:val="10"/>
        </w:numPr>
        <w:spacing w:line="360" w:lineRule="auto"/>
        <w:jc w:val="both"/>
      </w:pPr>
      <w:r w:rsidRPr="007A5BD6">
        <w:t>Implementar una campaña publicitaria que mejore la imagen del museo y que promueva su visitación</w:t>
      </w:r>
      <w:r w:rsidR="009849BB" w:rsidRPr="007A5BD6">
        <w:t>.</w:t>
      </w:r>
    </w:p>
    <w:p w:rsidR="009849BB" w:rsidRPr="007A5BD6" w:rsidRDefault="00B74286" w:rsidP="00B74286">
      <w:pPr>
        <w:numPr>
          <w:ilvl w:val="0"/>
          <w:numId w:val="10"/>
        </w:numPr>
        <w:spacing w:line="360" w:lineRule="auto"/>
        <w:jc w:val="both"/>
      </w:pPr>
      <w:r w:rsidRPr="007A5BD6">
        <w:t>Fomentar exposiciones transitorias (mensual o quincenal).</w:t>
      </w:r>
    </w:p>
    <w:p w:rsidR="009849BB" w:rsidRPr="007A5BD6" w:rsidRDefault="00B74286" w:rsidP="00B74286">
      <w:pPr>
        <w:numPr>
          <w:ilvl w:val="0"/>
          <w:numId w:val="10"/>
        </w:numPr>
        <w:spacing w:line="360" w:lineRule="auto"/>
        <w:jc w:val="both"/>
      </w:pPr>
      <w:r w:rsidRPr="007A5BD6">
        <w:t>Reclutamiento de voluntarios en la escuela de biología de la UASD.</w:t>
      </w:r>
    </w:p>
    <w:p w:rsidR="009849BB" w:rsidRPr="007A5BD6" w:rsidRDefault="009849BB" w:rsidP="00B74286">
      <w:pPr>
        <w:numPr>
          <w:ilvl w:val="0"/>
          <w:numId w:val="10"/>
        </w:numPr>
        <w:spacing w:line="360" w:lineRule="auto"/>
        <w:jc w:val="both"/>
      </w:pPr>
      <w:r w:rsidRPr="007A5BD6">
        <w:t>Completar</w:t>
      </w:r>
      <w:r w:rsidR="00B74286" w:rsidRPr="007A5BD6">
        <w:t xml:space="preserve"> </w:t>
      </w:r>
      <w:r w:rsidR="00904C27" w:rsidRPr="007A5BD6">
        <w:t>fólder</w:t>
      </w:r>
      <w:r w:rsidR="00B74286" w:rsidRPr="007A5BD6">
        <w:t xml:space="preserve"> de </w:t>
      </w:r>
      <w:r w:rsidRPr="007A5BD6">
        <w:t>cápsulas</w:t>
      </w:r>
      <w:r w:rsidR="00B74286" w:rsidRPr="007A5BD6">
        <w:t xml:space="preserve"> educativas para difundirlas por los  medios de </w:t>
      </w:r>
      <w:r w:rsidRPr="007A5BD6">
        <w:t>comunicación.</w:t>
      </w:r>
    </w:p>
    <w:p w:rsidR="00B74286" w:rsidRPr="007A5BD6" w:rsidRDefault="00B74286" w:rsidP="00B74286">
      <w:pPr>
        <w:numPr>
          <w:ilvl w:val="0"/>
          <w:numId w:val="10"/>
        </w:numPr>
        <w:spacing w:line="360" w:lineRule="auto"/>
        <w:jc w:val="both"/>
      </w:pPr>
      <w:r w:rsidRPr="007A5BD6">
        <w:t>Replanteamiento parcial de algunas exhibiciones.</w:t>
      </w:r>
    </w:p>
    <w:p w:rsidR="00596DE4" w:rsidRPr="007A5BD6" w:rsidRDefault="00596DE4" w:rsidP="00596DE4">
      <w:pPr>
        <w:numPr>
          <w:ilvl w:val="0"/>
          <w:numId w:val="10"/>
        </w:numPr>
        <w:spacing w:line="360" w:lineRule="auto"/>
        <w:jc w:val="both"/>
      </w:pPr>
      <w:r w:rsidRPr="007A5BD6">
        <w:t>Regalar un pin que diga (yo amo la naturaleza y soy amigo del  Museo).</w:t>
      </w:r>
    </w:p>
    <w:p w:rsidR="00596DE4" w:rsidRDefault="00596DE4" w:rsidP="007A5BD6">
      <w:pPr>
        <w:spacing w:line="360" w:lineRule="auto"/>
        <w:ind w:left="360"/>
        <w:jc w:val="both"/>
        <w:rPr>
          <w:color w:val="0000FF"/>
        </w:rPr>
      </w:pPr>
    </w:p>
    <w:p w:rsidR="00311577" w:rsidRDefault="00311577" w:rsidP="007A5BD6">
      <w:pPr>
        <w:spacing w:line="360" w:lineRule="auto"/>
        <w:ind w:left="360"/>
        <w:jc w:val="both"/>
        <w:rPr>
          <w:color w:val="0000FF"/>
        </w:rPr>
      </w:pPr>
    </w:p>
    <w:p w:rsidR="00311577" w:rsidRDefault="00311577" w:rsidP="007A5BD6">
      <w:pPr>
        <w:spacing w:line="360" w:lineRule="auto"/>
        <w:ind w:left="360"/>
        <w:jc w:val="both"/>
        <w:rPr>
          <w:color w:val="0000FF"/>
        </w:rPr>
      </w:pPr>
    </w:p>
    <w:p w:rsidR="00311577" w:rsidRPr="007A5BD6" w:rsidRDefault="00311577" w:rsidP="007A5BD6">
      <w:pPr>
        <w:spacing w:line="360" w:lineRule="auto"/>
        <w:ind w:left="360"/>
        <w:jc w:val="both"/>
        <w:rPr>
          <w:color w:val="0000FF"/>
        </w:rPr>
      </w:pPr>
    </w:p>
    <w:p w:rsidR="00540228" w:rsidRPr="007A5BD6" w:rsidRDefault="00540228" w:rsidP="0093227D">
      <w:pPr>
        <w:spacing w:line="360" w:lineRule="auto"/>
        <w:ind w:left="360"/>
        <w:jc w:val="both"/>
      </w:pPr>
    </w:p>
    <w:p w:rsidR="00612904" w:rsidRPr="00311577" w:rsidRDefault="00C265FB" w:rsidP="00C265FB">
      <w:pPr>
        <w:jc w:val="both"/>
        <w:rPr>
          <w:u w:val="single"/>
        </w:rPr>
      </w:pPr>
      <w:r w:rsidRPr="00311577">
        <w:rPr>
          <w:u w:val="single"/>
        </w:rPr>
        <w:lastRenderedPageBreak/>
        <w:t xml:space="preserve">PROCEDIMIENTOS </w:t>
      </w:r>
      <w:r w:rsidR="00612904" w:rsidRPr="00311577">
        <w:rPr>
          <w:u w:val="single"/>
        </w:rPr>
        <w:t>QUE DEBEN SER DESARROLLADOS</w:t>
      </w:r>
    </w:p>
    <w:p w:rsidR="00B5120F" w:rsidRDefault="00B5120F" w:rsidP="00C265FB">
      <w:pPr>
        <w:jc w:val="both"/>
        <w:rPr>
          <w:u w:val="single"/>
        </w:rPr>
      </w:pPr>
    </w:p>
    <w:p w:rsidR="00B5120F" w:rsidRDefault="00B5120F" w:rsidP="00C265FB">
      <w:pPr>
        <w:jc w:val="both"/>
        <w:rPr>
          <w:u w:val="single"/>
        </w:rPr>
      </w:pPr>
    </w:p>
    <w:p w:rsidR="00C265FB" w:rsidRPr="00612904" w:rsidRDefault="00C265FB" w:rsidP="00C265FB">
      <w:pPr>
        <w:jc w:val="both"/>
        <w:rPr>
          <w:u w:val="single"/>
        </w:rPr>
      </w:pPr>
      <w:r w:rsidRPr="00612904">
        <w:rPr>
          <w:u w:val="single"/>
        </w:rPr>
        <w:t xml:space="preserve">DEPARTAMENTO ADMINISTRATIVO </w:t>
      </w:r>
    </w:p>
    <w:p w:rsidR="00C265FB" w:rsidRPr="007A5BD6" w:rsidRDefault="00C265FB" w:rsidP="00C265FB">
      <w:pPr>
        <w:spacing w:line="360" w:lineRule="auto"/>
        <w:jc w:val="both"/>
      </w:pPr>
    </w:p>
    <w:p w:rsidR="00C265FB" w:rsidRPr="007A5BD6" w:rsidRDefault="00612904" w:rsidP="00C265FB">
      <w:pPr>
        <w:numPr>
          <w:ilvl w:val="0"/>
          <w:numId w:val="12"/>
        </w:numPr>
        <w:spacing w:line="360" w:lineRule="auto"/>
        <w:jc w:val="both"/>
      </w:pPr>
      <w:r>
        <w:t>Solicitud de materiales y  necesidades de parte de los departamentos</w:t>
      </w:r>
      <w:r w:rsidR="00C265FB" w:rsidRPr="007A5BD6">
        <w:t>.</w:t>
      </w:r>
    </w:p>
    <w:p w:rsidR="00C265FB" w:rsidRPr="007A5BD6" w:rsidRDefault="00C265FB" w:rsidP="00C265FB">
      <w:pPr>
        <w:spacing w:line="360" w:lineRule="auto"/>
        <w:jc w:val="both"/>
      </w:pPr>
    </w:p>
    <w:p w:rsidR="00596DE4" w:rsidRPr="00612904" w:rsidRDefault="00612904" w:rsidP="00596DE4">
      <w:pPr>
        <w:spacing w:line="360" w:lineRule="auto"/>
        <w:jc w:val="both"/>
        <w:rPr>
          <w:u w:val="single"/>
        </w:rPr>
      </w:pPr>
      <w:r w:rsidRPr="00612904">
        <w:rPr>
          <w:u w:val="single"/>
        </w:rPr>
        <w:t xml:space="preserve">DEPARTAMENTO DE CIENCIAS </w:t>
      </w:r>
    </w:p>
    <w:p w:rsidR="00596DE4" w:rsidRPr="007A5BD6" w:rsidRDefault="00596DE4" w:rsidP="00596DE4">
      <w:pPr>
        <w:spacing w:line="360" w:lineRule="auto"/>
        <w:jc w:val="both"/>
      </w:pPr>
    </w:p>
    <w:p w:rsidR="00596DE4" w:rsidRPr="007A5BD6" w:rsidRDefault="00596DE4" w:rsidP="00596DE4">
      <w:pPr>
        <w:numPr>
          <w:ilvl w:val="0"/>
          <w:numId w:val="13"/>
        </w:numPr>
        <w:spacing w:line="360" w:lineRule="auto"/>
        <w:jc w:val="both"/>
      </w:pPr>
      <w:r w:rsidRPr="007A5BD6">
        <w:t>Manejo de las colecciones (entrada, curación, catalogación y descargo de especimenes en casos necesarios).</w:t>
      </w:r>
    </w:p>
    <w:p w:rsidR="00596DE4" w:rsidRPr="007A5BD6" w:rsidRDefault="00596DE4" w:rsidP="00596DE4">
      <w:pPr>
        <w:numPr>
          <w:ilvl w:val="0"/>
          <w:numId w:val="13"/>
        </w:numPr>
        <w:spacing w:line="360" w:lineRule="auto"/>
        <w:jc w:val="both"/>
      </w:pPr>
      <w:r w:rsidRPr="007A5BD6">
        <w:t>Intercambio de colecciones.</w:t>
      </w:r>
    </w:p>
    <w:p w:rsidR="00596DE4" w:rsidRPr="007A5BD6" w:rsidRDefault="00596DE4" w:rsidP="00596DE4">
      <w:pPr>
        <w:numPr>
          <w:ilvl w:val="0"/>
          <w:numId w:val="13"/>
        </w:numPr>
        <w:spacing w:line="360" w:lineRule="auto"/>
        <w:jc w:val="both"/>
      </w:pPr>
      <w:r w:rsidRPr="007A5BD6">
        <w:t>Designación de “investigadores asociados.”</w:t>
      </w:r>
    </w:p>
    <w:p w:rsidR="00596DE4" w:rsidRPr="007A5BD6" w:rsidRDefault="00596DE4" w:rsidP="00596DE4">
      <w:pPr>
        <w:numPr>
          <w:ilvl w:val="0"/>
          <w:numId w:val="13"/>
        </w:numPr>
        <w:spacing w:line="360" w:lineRule="auto"/>
        <w:jc w:val="both"/>
      </w:pPr>
      <w:r w:rsidRPr="007A5BD6">
        <w:t>Reclutamiento e integración de voluntarios (conjuntamente con Recursos Humanos).</w:t>
      </w:r>
    </w:p>
    <w:p w:rsidR="00596DE4" w:rsidRPr="007A5BD6" w:rsidRDefault="00596DE4" w:rsidP="00596DE4">
      <w:pPr>
        <w:numPr>
          <w:ilvl w:val="0"/>
          <w:numId w:val="13"/>
        </w:numPr>
        <w:spacing w:line="360" w:lineRule="auto"/>
        <w:jc w:val="both"/>
      </w:pPr>
      <w:r w:rsidRPr="007A5BD6">
        <w:t>Colecta y traslado de especimenes al museo.</w:t>
      </w:r>
    </w:p>
    <w:p w:rsidR="00596DE4" w:rsidRPr="007A5BD6" w:rsidRDefault="00596DE4" w:rsidP="00596DE4">
      <w:pPr>
        <w:numPr>
          <w:ilvl w:val="0"/>
          <w:numId w:val="13"/>
        </w:numPr>
        <w:spacing w:line="360" w:lineRule="auto"/>
        <w:jc w:val="both"/>
      </w:pPr>
      <w:r w:rsidRPr="007A5BD6">
        <w:t>Servicios externos y de otros departamentos del museo.</w:t>
      </w:r>
    </w:p>
    <w:p w:rsidR="00596DE4" w:rsidRPr="007A5BD6" w:rsidRDefault="008741E4" w:rsidP="00596DE4">
      <w:pPr>
        <w:numPr>
          <w:ilvl w:val="0"/>
          <w:numId w:val="13"/>
        </w:numPr>
        <w:spacing w:line="360" w:lineRule="auto"/>
        <w:jc w:val="both"/>
      </w:pPr>
      <w:r w:rsidRPr="007A5BD6">
        <w:t>Publicaciones</w:t>
      </w:r>
      <w:r w:rsidR="00596DE4" w:rsidRPr="007A5BD6">
        <w:t xml:space="preserve"> Científicas (requisitos para autores, formatos, etc.)</w:t>
      </w:r>
    </w:p>
    <w:p w:rsidR="00596DE4" w:rsidRPr="007A5BD6" w:rsidRDefault="00596DE4" w:rsidP="00596DE4">
      <w:pPr>
        <w:numPr>
          <w:ilvl w:val="0"/>
          <w:numId w:val="13"/>
        </w:numPr>
        <w:spacing w:line="360" w:lineRule="auto"/>
        <w:jc w:val="both"/>
      </w:pPr>
      <w:r w:rsidRPr="007A5BD6">
        <w:t>Intercambios y convenios.</w:t>
      </w:r>
    </w:p>
    <w:p w:rsidR="00596DE4" w:rsidRPr="007A5BD6" w:rsidRDefault="00596DE4" w:rsidP="00596DE4">
      <w:pPr>
        <w:jc w:val="both"/>
      </w:pPr>
    </w:p>
    <w:p w:rsidR="00596DE4" w:rsidRPr="007A5BD6" w:rsidRDefault="00596DE4" w:rsidP="00596DE4">
      <w:pPr>
        <w:jc w:val="both"/>
      </w:pPr>
    </w:p>
    <w:p w:rsidR="00596DE4" w:rsidRPr="00612904" w:rsidRDefault="00596DE4" w:rsidP="00596DE4">
      <w:pPr>
        <w:jc w:val="both"/>
        <w:rPr>
          <w:u w:val="single"/>
        </w:rPr>
      </w:pPr>
      <w:r w:rsidRPr="00612904">
        <w:rPr>
          <w:u w:val="single"/>
        </w:rPr>
        <w:t xml:space="preserve">DEPARTAMENTO EDUCACIÓN </w:t>
      </w:r>
    </w:p>
    <w:p w:rsidR="00596DE4" w:rsidRPr="007A5BD6" w:rsidRDefault="00596DE4" w:rsidP="00596DE4">
      <w:pPr>
        <w:jc w:val="both"/>
      </w:pPr>
    </w:p>
    <w:p w:rsidR="00596DE4" w:rsidRPr="007A5BD6" w:rsidRDefault="00596DE4" w:rsidP="00596DE4">
      <w:pPr>
        <w:jc w:val="both"/>
      </w:pPr>
    </w:p>
    <w:p w:rsidR="00612904" w:rsidRDefault="00612904" w:rsidP="00596DE4">
      <w:pPr>
        <w:numPr>
          <w:ilvl w:val="0"/>
          <w:numId w:val="14"/>
        </w:numPr>
        <w:spacing w:line="360" w:lineRule="auto"/>
        <w:jc w:val="both"/>
      </w:pPr>
      <w:r>
        <w:t>Estadística de l</w:t>
      </w:r>
      <w:r w:rsidR="00596DE4" w:rsidRPr="007A5BD6">
        <w:t>os visitantes.</w:t>
      </w:r>
    </w:p>
    <w:p w:rsidR="00B5120F" w:rsidRDefault="00B5120F" w:rsidP="0093227D">
      <w:pPr>
        <w:spacing w:line="360" w:lineRule="auto"/>
        <w:ind w:left="360"/>
        <w:jc w:val="both"/>
      </w:pPr>
    </w:p>
    <w:p w:rsidR="00B5120F" w:rsidRPr="00B5120F" w:rsidRDefault="00B5120F" w:rsidP="0093227D">
      <w:pPr>
        <w:spacing w:line="360" w:lineRule="auto"/>
        <w:ind w:left="360"/>
        <w:jc w:val="both"/>
        <w:rPr>
          <w:u w:val="single"/>
        </w:rPr>
      </w:pPr>
      <w:r w:rsidRPr="00B5120F">
        <w:rPr>
          <w:u w:val="single"/>
        </w:rPr>
        <w:t>DEPARTAMENTO DE MUSEOGRAFIA</w:t>
      </w:r>
    </w:p>
    <w:p w:rsidR="00B5120F" w:rsidRDefault="00B5120F" w:rsidP="0093227D">
      <w:pPr>
        <w:spacing w:line="360" w:lineRule="auto"/>
        <w:ind w:left="360"/>
        <w:jc w:val="both"/>
      </w:pPr>
    </w:p>
    <w:p w:rsidR="00B5120F" w:rsidRPr="007A5BD6" w:rsidRDefault="00B5120F" w:rsidP="00B5120F">
      <w:pPr>
        <w:numPr>
          <w:ilvl w:val="1"/>
          <w:numId w:val="2"/>
        </w:numPr>
        <w:spacing w:line="360" w:lineRule="auto"/>
        <w:jc w:val="both"/>
      </w:pPr>
      <w:r>
        <w:t>M</w:t>
      </w:r>
      <w:r w:rsidRPr="007A5BD6">
        <w:t>antenimiento de las exhibiciones.</w:t>
      </w:r>
    </w:p>
    <w:p w:rsidR="00B5120F" w:rsidRPr="007A5BD6" w:rsidRDefault="00B5120F" w:rsidP="0093227D">
      <w:pPr>
        <w:spacing w:line="360" w:lineRule="auto"/>
        <w:ind w:left="360"/>
        <w:jc w:val="both"/>
        <w:sectPr w:rsidR="00B5120F" w:rsidRPr="007A5BD6" w:rsidSect="00311577">
          <w:pgSz w:w="11906" w:h="16838"/>
          <w:pgMar w:top="1418" w:right="1531" w:bottom="1418" w:left="1531" w:header="709" w:footer="709" w:gutter="0"/>
          <w:cols w:space="708"/>
          <w:docGrid w:linePitch="360"/>
        </w:sectPr>
      </w:pPr>
    </w:p>
    <w:p w:rsidR="007A5BD6" w:rsidRPr="007A5BD6" w:rsidRDefault="007A5BD6" w:rsidP="007A5BD6">
      <w:pPr>
        <w:spacing w:line="360" w:lineRule="auto"/>
        <w:ind w:left="360"/>
        <w:jc w:val="center"/>
        <w:rPr>
          <w:b/>
          <w:sz w:val="28"/>
          <w:szCs w:val="28"/>
        </w:rPr>
      </w:pPr>
      <w:r w:rsidRPr="007A5BD6">
        <w:rPr>
          <w:b/>
          <w:sz w:val="28"/>
          <w:szCs w:val="28"/>
        </w:rPr>
        <w:lastRenderedPageBreak/>
        <w:t>PLANIFICACION DE ACTIVIDADES</w:t>
      </w:r>
      <w:r w:rsidR="00612904">
        <w:rPr>
          <w:b/>
          <w:sz w:val="28"/>
          <w:szCs w:val="28"/>
        </w:rPr>
        <w:t xml:space="preserve"> 2007</w:t>
      </w:r>
    </w:p>
    <w:tbl>
      <w:tblPr>
        <w:tblW w:w="12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680"/>
        <w:gridCol w:w="2160"/>
      </w:tblGrid>
      <w:tr w:rsidR="007A5BD6" w:rsidRPr="000C68F3" w:rsidTr="000C68F3">
        <w:tc>
          <w:tcPr>
            <w:tcW w:w="5508" w:type="dxa"/>
          </w:tcPr>
          <w:p w:rsidR="007A5BD6" w:rsidRPr="000C68F3" w:rsidRDefault="007A5BD6" w:rsidP="000C68F3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  <w:r w:rsidRPr="000C68F3">
              <w:rPr>
                <w:b/>
                <w:smallCaps/>
                <w:sz w:val="22"/>
                <w:szCs w:val="22"/>
              </w:rPr>
              <w:t>objetivo</w:t>
            </w:r>
          </w:p>
        </w:tc>
        <w:tc>
          <w:tcPr>
            <w:tcW w:w="4680" w:type="dxa"/>
          </w:tcPr>
          <w:p w:rsidR="007A5BD6" w:rsidRPr="000C68F3" w:rsidRDefault="007A5BD6" w:rsidP="000C68F3">
            <w:pPr>
              <w:spacing w:line="360" w:lineRule="auto"/>
              <w:jc w:val="center"/>
              <w:rPr>
                <w:b/>
                <w:smallCaps/>
              </w:rPr>
            </w:pPr>
            <w:r w:rsidRPr="000C68F3">
              <w:rPr>
                <w:b/>
                <w:smallCaps/>
              </w:rPr>
              <w:t>actividades</w:t>
            </w:r>
          </w:p>
        </w:tc>
        <w:tc>
          <w:tcPr>
            <w:tcW w:w="2160" w:type="dxa"/>
          </w:tcPr>
          <w:p w:rsidR="007A5BD6" w:rsidRPr="000C68F3" w:rsidRDefault="007A5BD6" w:rsidP="000C68F3">
            <w:pPr>
              <w:spacing w:line="360" w:lineRule="auto"/>
              <w:jc w:val="center"/>
              <w:rPr>
                <w:b/>
                <w:smallCaps/>
              </w:rPr>
            </w:pPr>
            <w:proofErr w:type="spellStart"/>
            <w:r w:rsidRPr="000C68F3">
              <w:rPr>
                <w:b/>
                <w:smallCaps/>
              </w:rPr>
              <w:t>Area</w:t>
            </w:r>
            <w:proofErr w:type="spellEnd"/>
          </w:p>
        </w:tc>
      </w:tr>
      <w:tr w:rsidR="007A5BD6" w:rsidRPr="007A5BD6" w:rsidTr="000C68F3">
        <w:tc>
          <w:tcPr>
            <w:tcW w:w="5508" w:type="dxa"/>
          </w:tcPr>
          <w:p w:rsidR="007A5BD6" w:rsidRPr="000C68F3" w:rsidRDefault="007A5BD6" w:rsidP="000C68F3">
            <w:pPr>
              <w:spacing w:line="360" w:lineRule="auto"/>
              <w:rPr>
                <w:sz w:val="22"/>
                <w:szCs w:val="22"/>
              </w:rPr>
            </w:pPr>
            <w:r w:rsidRPr="000C68F3">
              <w:rPr>
                <w:sz w:val="22"/>
                <w:szCs w:val="22"/>
              </w:rPr>
              <w:t>Desarrollar y actualizar una base de datos de las colecciones científicas accesible para la comunidad científica nacional e internacional.</w:t>
            </w:r>
          </w:p>
        </w:tc>
        <w:tc>
          <w:tcPr>
            <w:tcW w:w="4680" w:type="dxa"/>
          </w:tcPr>
          <w:p w:rsidR="007A5BD6" w:rsidRPr="007A5BD6" w:rsidRDefault="007A5BD6" w:rsidP="000C68F3">
            <w:pPr>
              <w:spacing w:line="360" w:lineRule="auto"/>
              <w:jc w:val="both"/>
            </w:pPr>
          </w:p>
        </w:tc>
        <w:tc>
          <w:tcPr>
            <w:tcW w:w="2160" w:type="dxa"/>
          </w:tcPr>
          <w:p w:rsidR="007A5BD6" w:rsidRPr="007A5BD6" w:rsidRDefault="004074A2" w:rsidP="000C68F3">
            <w:pPr>
              <w:spacing w:line="360" w:lineRule="auto"/>
              <w:jc w:val="both"/>
            </w:pPr>
            <w:r>
              <w:t>Depto. de Ciencias</w:t>
            </w:r>
          </w:p>
        </w:tc>
      </w:tr>
      <w:tr w:rsidR="007A5BD6" w:rsidRPr="007A5BD6" w:rsidTr="000C68F3">
        <w:tc>
          <w:tcPr>
            <w:tcW w:w="5508" w:type="dxa"/>
          </w:tcPr>
          <w:p w:rsidR="007A5BD6" w:rsidRPr="000C68F3" w:rsidRDefault="007A5BD6" w:rsidP="000C68F3">
            <w:pPr>
              <w:spacing w:line="360" w:lineRule="auto"/>
              <w:rPr>
                <w:sz w:val="22"/>
                <w:szCs w:val="22"/>
              </w:rPr>
            </w:pPr>
            <w:r w:rsidRPr="000C68F3">
              <w:rPr>
                <w:sz w:val="22"/>
                <w:szCs w:val="22"/>
              </w:rPr>
              <w:t>Desarrollar e implementar un programa de investigación a largo, medio y corto plazo con equipos de investigadores permanentes nacionales e internacionales.</w:t>
            </w:r>
          </w:p>
        </w:tc>
        <w:tc>
          <w:tcPr>
            <w:tcW w:w="4680" w:type="dxa"/>
          </w:tcPr>
          <w:p w:rsidR="007A5BD6" w:rsidRPr="007A5BD6" w:rsidRDefault="007A5BD6" w:rsidP="000C68F3">
            <w:pPr>
              <w:spacing w:line="360" w:lineRule="auto"/>
              <w:jc w:val="both"/>
            </w:pPr>
          </w:p>
        </w:tc>
        <w:tc>
          <w:tcPr>
            <w:tcW w:w="2160" w:type="dxa"/>
          </w:tcPr>
          <w:p w:rsidR="007A5BD6" w:rsidRPr="007A5BD6" w:rsidRDefault="004074A2" w:rsidP="000C68F3">
            <w:pPr>
              <w:spacing w:line="360" w:lineRule="auto"/>
              <w:jc w:val="both"/>
            </w:pPr>
            <w:proofErr w:type="gramStart"/>
            <w:r>
              <w:t>Depto..</w:t>
            </w:r>
            <w:proofErr w:type="gramEnd"/>
            <w:r>
              <w:t xml:space="preserve"> de Ciencias </w:t>
            </w:r>
          </w:p>
        </w:tc>
      </w:tr>
      <w:tr w:rsidR="007A5BD6" w:rsidRPr="007A5BD6" w:rsidTr="000C68F3">
        <w:tc>
          <w:tcPr>
            <w:tcW w:w="5508" w:type="dxa"/>
          </w:tcPr>
          <w:p w:rsidR="007A5BD6" w:rsidRPr="000C68F3" w:rsidRDefault="007A5BD6" w:rsidP="000C68F3">
            <w:pPr>
              <w:spacing w:line="360" w:lineRule="auto"/>
              <w:rPr>
                <w:sz w:val="22"/>
                <w:szCs w:val="22"/>
              </w:rPr>
            </w:pPr>
            <w:r w:rsidRPr="000C68F3">
              <w:rPr>
                <w:sz w:val="22"/>
                <w:szCs w:val="22"/>
              </w:rPr>
              <w:t>Velar por el mantenimiento de condiciones ambientales óptimas para áreas, laboratorios, depósitos de colecciones y exhibiciones.</w:t>
            </w:r>
          </w:p>
        </w:tc>
        <w:tc>
          <w:tcPr>
            <w:tcW w:w="4680" w:type="dxa"/>
          </w:tcPr>
          <w:p w:rsidR="007A5BD6" w:rsidRPr="007A5BD6" w:rsidRDefault="007A5BD6" w:rsidP="000C68F3">
            <w:pPr>
              <w:spacing w:line="360" w:lineRule="auto"/>
              <w:jc w:val="both"/>
            </w:pPr>
          </w:p>
        </w:tc>
        <w:tc>
          <w:tcPr>
            <w:tcW w:w="2160" w:type="dxa"/>
          </w:tcPr>
          <w:p w:rsidR="007A5BD6" w:rsidRPr="007A5BD6" w:rsidRDefault="004074A2" w:rsidP="000C68F3">
            <w:pPr>
              <w:spacing w:line="360" w:lineRule="auto"/>
              <w:jc w:val="both"/>
            </w:pPr>
            <w:r>
              <w:t>Depto. Administración</w:t>
            </w:r>
          </w:p>
        </w:tc>
      </w:tr>
      <w:tr w:rsidR="007A5BD6" w:rsidRPr="007A5BD6" w:rsidTr="000C68F3">
        <w:tc>
          <w:tcPr>
            <w:tcW w:w="5508" w:type="dxa"/>
          </w:tcPr>
          <w:p w:rsidR="007A5BD6" w:rsidRPr="000C68F3" w:rsidRDefault="007A5BD6" w:rsidP="000C68F3">
            <w:pPr>
              <w:spacing w:line="360" w:lineRule="auto"/>
              <w:rPr>
                <w:sz w:val="22"/>
                <w:szCs w:val="22"/>
              </w:rPr>
            </w:pPr>
            <w:r w:rsidRPr="000C68F3">
              <w:rPr>
                <w:sz w:val="22"/>
                <w:szCs w:val="22"/>
              </w:rPr>
              <w:t>Desarrollar e implementar un programa de educación ambiental orientado a la conservación de la fauna y la biodiversidad.</w:t>
            </w:r>
          </w:p>
        </w:tc>
        <w:tc>
          <w:tcPr>
            <w:tcW w:w="4680" w:type="dxa"/>
          </w:tcPr>
          <w:p w:rsidR="004074A2" w:rsidRDefault="004074A2" w:rsidP="000C68F3">
            <w:pPr>
              <w:spacing w:line="360" w:lineRule="auto"/>
              <w:jc w:val="both"/>
            </w:pPr>
            <w:r w:rsidRPr="007A5BD6">
              <w:t>Promoción de paquetes educativos para ser vendidos a centros educativos, empresas (turísticas y de otro tipo), familias etc.</w:t>
            </w:r>
          </w:p>
          <w:p w:rsidR="007A5BD6" w:rsidRPr="007A5BD6" w:rsidRDefault="004074A2" w:rsidP="000C68F3">
            <w:pPr>
              <w:spacing w:line="360" w:lineRule="auto"/>
              <w:jc w:val="both"/>
            </w:pPr>
            <w:r w:rsidRPr="007A5BD6">
              <w:t>Completar fólder de cápsulas educativas para difundirlas por los  medios de comunicación.</w:t>
            </w:r>
          </w:p>
        </w:tc>
        <w:tc>
          <w:tcPr>
            <w:tcW w:w="2160" w:type="dxa"/>
          </w:tcPr>
          <w:p w:rsidR="007A5BD6" w:rsidRPr="007A5BD6" w:rsidRDefault="004074A2" w:rsidP="000C68F3">
            <w:pPr>
              <w:spacing w:line="360" w:lineRule="auto"/>
              <w:jc w:val="both"/>
            </w:pPr>
            <w:r>
              <w:t>Depto. de Educación</w:t>
            </w:r>
          </w:p>
        </w:tc>
      </w:tr>
      <w:tr w:rsidR="007A5BD6" w:rsidRPr="007A5BD6" w:rsidTr="000C68F3">
        <w:tc>
          <w:tcPr>
            <w:tcW w:w="5508" w:type="dxa"/>
          </w:tcPr>
          <w:p w:rsidR="007A5BD6" w:rsidRPr="000C68F3" w:rsidRDefault="007A5BD6" w:rsidP="000C68F3">
            <w:pPr>
              <w:spacing w:line="360" w:lineRule="auto"/>
              <w:rPr>
                <w:sz w:val="22"/>
                <w:szCs w:val="22"/>
              </w:rPr>
            </w:pPr>
            <w:r w:rsidRPr="000C68F3">
              <w:rPr>
                <w:sz w:val="22"/>
                <w:szCs w:val="22"/>
              </w:rPr>
              <w:t>Asegurar que el museo sea legalmente el depósito de los ejemplares tipos de República Dominicana.</w:t>
            </w:r>
          </w:p>
        </w:tc>
        <w:tc>
          <w:tcPr>
            <w:tcW w:w="4680" w:type="dxa"/>
          </w:tcPr>
          <w:p w:rsidR="007A5BD6" w:rsidRPr="007A5BD6" w:rsidRDefault="007A5BD6" w:rsidP="000C68F3">
            <w:pPr>
              <w:spacing w:line="360" w:lineRule="auto"/>
              <w:jc w:val="both"/>
            </w:pPr>
          </w:p>
        </w:tc>
        <w:tc>
          <w:tcPr>
            <w:tcW w:w="2160" w:type="dxa"/>
          </w:tcPr>
          <w:p w:rsidR="007A5BD6" w:rsidRPr="007A5BD6" w:rsidRDefault="004074A2" w:rsidP="000C68F3">
            <w:pPr>
              <w:spacing w:line="360" w:lineRule="auto"/>
              <w:jc w:val="both"/>
            </w:pPr>
            <w:r>
              <w:t xml:space="preserve">Dirección y </w:t>
            </w:r>
            <w:proofErr w:type="gramStart"/>
            <w:r>
              <w:t>Depto..</w:t>
            </w:r>
            <w:proofErr w:type="gramEnd"/>
            <w:r>
              <w:t xml:space="preserve"> de Ciencias</w:t>
            </w:r>
          </w:p>
        </w:tc>
      </w:tr>
      <w:tr w:rsidR="007A5BD6" w:rsidRPr="007A5BD6" w:rsidTr="000C68F3">
        <w:tc>
          <w:tcPr>
            <w:tcW w:w="5508" w:type="dxa"/>
          </w:tcPr>
          <w:p w:rsidR="007A5BD6" w:rsidRPr="000C68F3" w:rsidRDefault="007A5BD6" w:rsidP="000C68F3">
            <w:pPr>
              <w:spacing w:line="360" w:lineRule="auto"/>
              <w:rPr>
                <w:sz w:val="22"/>
                <w:szCs w:val="22"/>
              </w:rPr>
            </w:pPr>
            <w:r w:rsidRPr="000C68F3">
              <w:rPr>
                <w:sz w:val="22"/>
                <w:szCs w:val="22"/>
              </w:rPr>
              <w:t>Creación de salas nuevas y renovación continua de las existentes</w:t>
            </w:r>
          </w:p>
        </w:tc>
        <w:tc>
          <w:tcPr>
            <w:tcW w:w="4680" w:type="dxa"/>
          </w:tcPr>
          <w:p w:rsidR="007A5BD6" w:rsidRDefault="007A5BD6" w:rsidP="000C68F3">
            <w:pPr>
              <w:spacing w:line="360" w:lineRule="auto"/>
              <w:jc w:val="both"/>
            </w:pPr>
            <w:r w:rsidRPr="007A5BD6">
              <w:t>Complementar las salas permanentes con sonido y efectos especiales interactivos.</w:t>
            </w:r>
          </w:p>
          <w:p w:rsidR="004074A2" w:rsidRPr="007A5BD6" w:rsidRDefault="004074A2" w:rsidP="000C68F3">
            <w:pPr>
              <w:spacing w:line="360" w:lineRule="auto"/>
              <w:jc w:val="both"/>
            </w:pPr>
            <w:r w:rsidRPr="007A5BD6">
              <w:lastRenderedPageBreak/>
              <w:t>Replanteamiento parcial de algunas exhibiciones.</w:t>
            </w:r>
          </w:p>
          <w:p w:rsidR="007A5BD6" w:rsidRPr="007A5BD6" w:rsidRDefault="004074A2" w:rsidP="000C68F3">
            <w:pPr>
              <w:spacing w:line="360" w:lineRule="auto"/>
              <w:jc w:val="both"/>
            </w:pPr>
            <w:r w:rsidRPr="007A5BD6">
              <w:t>Fomentar exposiciones transitorias (mensual o quincenal).</w:t>
            </w:r>
          </w:p>
        </w:tc>
        <w:tc>
          <w:tcPr>
            <w:tcW w:w="2160" w:type="dxa"/>
          </w:tcPr>
          <w:p w:rsidR="007A5BD6" w:rsidRPr="007A5BD6" w:rsidRDefault="004074A2" w:rsidP="000C68F3">
            <w:pPr>
              <w:spacing w:line="360" w:lineRule="auto"/>
              <w:jc w:val="both"/>
            </w:pPr>
            <w:r>
              <w:lastRenderedPageBreak/>
              <w:t xml:space="preserve">Depto. de Museografía </w:t>
            </w:r>
          </w:p>
        </w:tc>
      </w:tr>
      <w:tr w:rsidR="007A5BD6" w:rsidRPr="007A5BD6" w:rsidTr="000C68F3">
        <w:tc>
          <w:tcPr>
            <w:tcW w:w="5508" w:type="dxa"/>
          </w:tcPr>
          <w:p w:rsidR="007A5BD6" w:rsidRPr="000C68F3" w:rsidRDefault="007A5BD6" w:rsidP="000C68F3">
            <w:pPr>
              <w:spacing w:line="360" w:lineRule="auto"/>
              <w:rPr>
                <w:sz w:val="22"/>
                <w:szCs w:val="22"/>
              </w:rPr>
            </w:pPr>
            <w:r w:rsidRPr="000C68F3">
              <w:rPr>
                <w:sz w:val="22"/>
                <w:szCs w:val="22"/>
              </w:rPr>
              <w:lastRenderedPageBreak/>
              <w:t>Acordar y realizar programas de intercambio con instituciones afines.</w:t>
            </w:r>
          </w:p>
        </w:tc>
        <w:tc>
          <w:tcPr>
            <w:tcW w:w="4680" w:type="dxa"/>
          </w:tcPr>
          <w:p w:rsidR="007A5BD6" w:rsidRPr="007A5BD6" w:rsidRDefault="004074A2" w:rsidP="000C68F3">
            <w:pPr>
              <w:spacing w:line="360" w:lineRule="auto"/>
              <w:jc w:val="both"/>
            </w:pPr>
            <w:r w:rsidRPr="007A5BD6">
              <w:t>Reclutamiento de voluntarios en la escuela de biología de la UASD.</w:t>
            </w:r>
          </w:p>
        </w:tc>
        <w:tc>
          <w:tcPr>
            <w:tcW w:w="2160" w:type="dxa"/>
          </w:tcPr>
          <w:p w:rsidR="007A5BD6" w:rsidRPr="007A5BD6" w:rsidRDefault="00612904" w:rsidP="000C68F3">
            <w:pPr>
              <w:spacing w:line="360" w:lineRule="auto"/>
              <w:jc w:val="both"/>
            </w:pPr>
            <w:r>
              <w:t>Dirección</w:t>
            </w:r>
          </w:p>
        </w:tc>
      </w:tr>
      <w:tr w:rsidR="007A5BD6" w:rsidRPr="007A5BD6" w:rsidTr="000C68F3">
        <w:tc>
          <w:tcPr>
            <w:tcW w:w="5508" w:type="dxa"/>
          </w:tcPr>
          <w:p w:rsidR="007A5BD6" w:rsidRPr="000C68F3" w:rsidRDefault="007A5BD6" w:rsidP="000C68F3">
            <w:pPr>
              <w:spacing w:line="360" w:lineRule="auto"/>
              <w:rPr>
                <w:sz w:val="22"/>
                <w:szCs w:val="22"/>
              </w:rPr>
            </w:pPr>
            <w:r w:rsidRPr="000C68F3">
              <w:rPr>
                <w:sz w:val="22"/>
                <w:szCs w:val="22"/>
              </w:rPr>
              <w:t>Desarrollar un programa de publicaciones científicas permanentes.</w:t>
            </w:r>
          </w:p>
        </w:tc>
        <w:tc>
          <w:tcPr>
            <w:tcW w:w="4680" w:type="dxa"/>
          </w:tcPr>
          <w:p w:rsidR="007A5BD6" w:rsidRPr="007A5BD6" w:rsidRDefault="007A5BD6" w:rsidP="000C68F3">
            <w:pPr>
              <w:spacing w:line="360" w:lineRule="auto"/>
              <w:jc w:val="both"/>
            </w:pPr>
          </w:p>
        </w:tc>
        <w:tc>
          <w:tcPr>
            <w:tcW w:w="2160" w:type="dxa"/>
          </w:tcPr>
          <w:p w:rsidR="007A5BD6" w:rsidRPr="007A5BD6" w:rsidRDefault="00612904" w:rsidP="000C68F3">
            <w:pPr>
              <w:spacing w:line="360" w:lineRule="auto"/>
              <w:jc w:val="both"/>
            </w:pPr>
            <w:r>
              <w:t>Depto. de Ciencias y Comunicaciones</w:t>
            </w:r>
          </w:p>
        </w:tc>
      </w:tr>
      <w:tr w:rsidR="007A5BD6" w:rsidRPr="007A5BD6" w:rsidTr="000C68F3">
        <w:tc>
          <w:tcPr>
            <w:tcW w:w="5508" w:type="dxa"/>
          </w:tcPr>
          <w:p w:rsidR="007A5BD6" w:rsidRPr="000C68F3" w:rsidRDefault="007A5BD6" w:rsidP="000C68F3">
            <w:pPr>
              <w:spacing w:line="360" w:lineRule="auto"/>
              <w:rPr>
                <w:sz w:val="22"/>
                <w:szCs w:val="22"/>
              </w:rPr>
            </w:pPr>
            <w:r w:rsidRPr="000C68F3">
              <w:rPr>
                <w:sz w:val="22"/>
                <w:szCs w:val="22"/>
              </w:rPr>
              <w:t>Redefinir y modernizar el organigrama de la institución, definiendo puestos y responsabilidades.</w:t>
            </w:r>
          </w:p>
        </w:tc>
        <w:tc>
          <w:tcPr>
            <w:tcW w:w="4680" w:type="dxa"/>
          </w:tcPr>
          <w:p w:rsidR="00904C27" w:rsidRPr="007A5BD6" w:rsidRDefault="00904C27" w:rsidP="000C68F3">
            <w:pPr>
              <w:spacing w:line="360" w:lineRule="auto"/>
              <w:jc w:val="both"/>
            </w:pPr>
            <w:r w:rsidRPr="007A5BD6">
              <w:t>Revisar y actualizar el organigrama del museo.</w:t>
            </w:r>
          </w:p>
          <w:p w:rsidR="004074A2" w:rsidRPr="007A5BD6" w:rsidRDefault="004074A2" w:rsidP="000C68F3">
            <w:pPr>
              <w:spacing w:line="360" w:lineRule="auto"/>
              <w:jc w:val="both"/>
            </w:pPr>
            <w:r w:rsidRPr="007A5BD6">
              <w:t>Análisis y descripción de cargos y funciones.</w:t>
            </w:r>
          </w:p>
          <w:p w:rsidR="007A5BD6" w:rsidRPr="007A5BD6" w:rsidRDefault="004074A2" w:rsidP="000C68F3">
            <w:pPr>
              <w:spacing w:line="360" w:lineRule="auto"/>
              <w:jc w:val="both"/>
            </w:pPr>
            <w:r w:rsidRPr="007A5BD6">
              <w:t>Identificación por carnets de todo el personal.</w:t>
            </w:r>
          </w:p>
        </w:tc>
        <w:tc>
          <w:tcPr>
            <w:tcW w:w="2160" w:type="dxa"/>
          </w:tcPr>
          <w:p w:rsidR="007A5BD6" w:rsidRPr="007A5BD6" w:rsidRDefault="00612904" w:rsidP="000C68F3">
            <w:pPr>
              <w:spacing w:line="360" w:lineRule="auto"/>
              <w:jc w:val="both"/>
            </w:pPr>
            <w:r>
              <w:t>Dirección y encargados</w:t>
            </w:r>
          </w:p>
        </w:tc>
      </w:tr>
      <w:tr w:rsidR="007A5BD6" w:rsidRPr="007A5BD6" w:rsidTr="000C68F3">
        <w:tc>
          <w:tcPr>
            <w:tcW w:w="5508" w:type="dxa"/>
          </w:tcPr>
          <w:p w:rsidR="007A5BD6" w:rsidRPr="000C68F3" w:rsidRDefault="007A5BD6" w:rsidP="000C68F3">
            <w:pPr>
              <w:spacing w:line="360" w:lineRule="auto"/>
              <w:rPr>
                <w:sz w:val="22"/>
                <w:szCs w:val="22"/>
              </w:rPr>
            </w:pPr>
            <w:r w:rsidRPr="000C68F3">
              <w:rPr>
                <w:sz w:val="22"/>
                <w:szCs w:val="22"/>
              </w:rPr>
              <w:t>Establecer y elaborar procedimientos necesarios para el buen funcionamiento de las áreas de investigación educación y administrativas</w:t>
            </w:r>
          </w:p>
        </w:tc>
        <w:tc>
          <w:tcPr>
            <w:tcW w:w="4680" w:type="dxa"/>
          </w:tcPr>
          <w:p w:rsidR="007A5BD6" w:rsidRPr="007A5BD6" w:rsidRDefault="007A5BD6" w:rsidP="000C68F3">
            <w:pPr>
              <w:spacing w:line="360" w:lineRule="auto"/>
              <w:jc w:val="both"/>
            </w:pPr>
          </w:p>
        </w:tc>
        <w:tc>
          <w:tcPr>
            <w:tcW w:w="2160" w:type="dxa"/>
          </w:tcPr>
          <w:p w:rsidR="007A5BD6" w:rsidRPr="007A5BD6" w:rsidRDefault="00612904" w:rsidP="000C68F3">
            <w:pPr>
              <w:spacing w:line="360" w:lineRule="auto"/>
              <w:jc w:val="both"/>
            </w:pPr>
            <w:r>
              <w:t>Dirección y encargados</w:t>
            </w:r>
          </w:p>
        </w:tc>
      </w:tr>
      <w:tr w:rsidR="007A5BD6" w:rsidRPr="007A5BD6" w:rsidTr="000C68F3">
        <w:tc>
          <w:tcPr>
            <w:tcW w:w="5508" w:type="dxa"/>
          </w:tcPr>
          <w:p w:rsidR="007A5BD6" w:rsidRPr="000C68F3" w:rsidRDefault="007A5BD6" w:rsidP="000C68F3">
            <w:pPr>
              <w:spacing w:line="360" w:lineRule="auto"/>
              <w:rPr>
                <w:sz w:val="22"/>
                <w:szCs w:val="22"/>
              </w:rPr>
            </w:pPr>
            <w:r w:rsidRPr="000C68F3">
              <w:rPr>
                <w:sz w:val="22"/>
                <w:szCs w:val="22"/>
              </w:rPr>
              <w:t>Instalar sistemas de seguridad de las colecciones científicas.</w:t>
            </w:r>
          </w:p>
        </w:tc>
        <w:tc>
          <w:tcPr>
            <w:tcW w:w="4680" w:type="dxa"/>
          </w:tcPr>
          <w:p w:rsidR="007A5BD6" w:rsidRPr="007A5BD6" w:rsidRDefault="007A5BD6" w:rsidP="000C68F3">
            <w:pPr>
              <w:spacing w:line="360" w:lineRule="auto"/>
              <w:jc w:val="both"/>
            </w:pPr>
          </w:p>
        </w:tc>
        <w:tc>
          <w:tcPr>
            <w:tcW w:w="2160" w:type="dxa"/>
          </w:tcPr>
          <w:p w:rsidR="007A5BD6" w:rsidRPr="007A5BD6" w:rsidRDefault="00612904" w:rsidP="000C68F3">
            <w:pPr>
              <w:spacing w:line="360" w:lineRule="auto"/>
              <w:jc w:val="both"/>
            </w:pPr>
            <w:r>
              <w:t>Dirección, Depto. de Ciencias y Administración</w:t>
            </w:r>
          </w:p>
        </w:tc>
      </w:tr>
      <w:tr w:rsidR="007A5BD6" w:rsidRPr="007A5BD6" w:rsidTr="000C68F3">
        <w:tc>
          <w:tcPr>
            <w:tcW w:w="5508" w:type="dxa"/>
          </w:tcPr>
          <w:p w:rsidR="007A5BD6" w:rsidRPr="000C68F3" w:rsidRDefault="007A5BD6" w:rsidP="000C68F3">
            <w:pPr>
              <w:spacing w:line="360" w:lineRule="auto"/>
              <w:rPr>
                <w:sz w:val="22"/>
                <w:szCs w:val="22"/>
              </w:rPr>
            </w:pPr>
            <w:r w:rsidRPr="000C68F3">
              <w:rPr>
                <w:sz w:val="22"/>
                <w:szCs w:val="22"/>
              </w:rPr>
              <w:t>Elaborar un plan de contingencia, evacuación y salvaguarda de las colecciones.</w:t>
            </w:r>
          </w:p>
        </w:tc>
        <w:tc>
          <w:tcPr>
            <w:tcW w:w="4680" w:type="dxa"/>
          </w:tcPr>
          <w:p w:rsidR="007A5BD6" w:rsidRPr="007A5BD6" w:rsidRDefault="007A5BD6" w:rsidP="000C68F3">
            <w:pPr>
              <w:spacing w:line="360" w:lineRule="auto"/>
              <w:jc w:val="both"/>
            </w:pPr>
          </w:p>
        </w:tc>
        <w:tc>
          <w:tcPr>
            <w:tcW w:w="2160" w:type="dxa"/>
          </w:tcPr>
          <w:p w:rsidR="007A5BD6" w:rsidRPr="007A5BD6" w:rsidRDefault="00612904" w:rsidP="000C68F3">
            <w:pPr>
              <w:spacing w:line="360" w:lineRule="auto"/>
              <w:jc w:val="both"/>
            </w:pPr>
            <w:r>
              <w:t>Dirección y encargados</w:t>
            </w:r>
          </w:p>
        </w:tc>
      </w:tr>
      <w:tr w:rsidR="007A5BD6" w:rsidRPr="007A5BD6" w:rsidTr="000C68F3">
        <w:tc>
          <w:tcPr>
            <w:tcW w:w="5508" w:type="dxa"/>
          </w:tcPr>
          <w:p w:rsidR="007A5BD6" w:rsidRPr="000C68F3" w:rsidRDefault="007A5BD6" w:rsidP="000C68F3">
            <w:pPr>
              <w:spacing w:line="360" w:lineRule="auto"/>
              <w:rPr>
                <w:sz w:val="22"/>
                <w:szCs w:val="22"/>
              </w:rPr>
            </w:pPr>
            <w:r w:rsidRPr="000C68F3">
              <w:rPr>
                <w:sz w:val="22"/>
                <w:szCs w:val="22"/>
              </w:rPr>
              <w:lastRenderedPageBreak/>
              <w:t>Rediseñar la política de relaciones públicas.</w:t>
            </w:r>
          </w:p>
        </w:tc>
        <w:tc>
          <w:tcPr>
            <w:tcW w:w="4680" w:type="dxa"/>
          </w:tcPr>
          <w:p w:rsidR="007A5BD6" w:rsidRDefault="007A5BD6" w:rsidP="000C68F3">
            <w:pPr>
              <w:spacing w:line="360" w:lineRule="auto"/>
              <w:jc w:val="both"/>
            </w:pPr>
            <w:r w:rsidRPr="007A5BD6">
              <w:t>Creación de la página web.</w:t>
            </w:r>
          </w:p>
          <w:p w:rsidR="004074A2" w:rsidRPr="007A5BD6" w:rsidRDefault="004074A2" w:rsidP="000C68F3">
            <w:pPr>
              <w:spacing w:line="360" w:lineRule="auto"/>
              <w:jc w:val="both"/>
            </w:pPr>
            <w:r w:rsidRPr="007A5BD6">
              <w:t>Regalar un pin que diga (yo amo la naturaleza y soy amigo del  Museo).</w:t>
            </w:r>
          </w:p>
          <w:p w:rsidR="004074A2" w:rsidRPr="007A5BD6" w:rsidRDefault="004074A2" w:rsidP="000C68F3">
            <w:pPr>
              <w:spacing w:line="360" w:lineRule="auto"/>
              <w:jc w:val="both"/>
            </w:pPr>
            <w:r w:rsidRPr="007A5BD6">
              <w:t>Venta de artesanías y objetivos con la marca del museo.</w:t>
            </w:r>
          </w:p>
          <w:p w:rsidR="007A5BD6" w:rsidRPr="007A5BD6" w:rsidRDefault="004074A2" w:rsidP="000C68F3">
            <w:pPr>
              <w:spacing w:line="360" w:lineRule="auto"/>
              <w:jc w:val="both"/>
            </w:pPr>
            <w:r w:rsidRPr="007A5BD6">
              <w:t>Implementar una campaña publicitaria que mejore la imagen del museo y que promueva su visitación.</w:t>
            </w:r>
          </w:p>
        </w:tc>
        <w:tc>
          <w:tcPr>
            <w:tcW w:w="2160" w:type="dxa"/>
          </w:tcPr>
          <w:p w:rsidR="007A5BD6" w:rsidRPr="007A5BD6" w:rsidRDefault="00612904" w:rsidP="000C68F3">
            <w:pPr>
              <w:spacing w:line="360" w:lineRule="auto"/>
              <w:jc w:val="both"/>
            </w:pPr>
            <w:r>
              <w:t>Dirección, Comunicaciones y relaciones públicas</w:t>
            </w:r>
          </w:p>
        </w:tc>
      </w:tr>
      <w:tr w:rsidR="007A5BD6" w:rsidRPr="007A5BD6" w:rsidTr="000C68F3">
        <w:tc>
          <w:tcPr>
            <w:tcW w:w="5508" w:type="dxa"/>
          </w:tcPr>
          <w:p w:rsidR="007A5BD6" w:rsidRPr="000C68F3" w:rsidRDefault="007A5BD6" w:rsidP="000C68F3">
            <w:pPr>
              <w:spacing w:line="360" w:lineRule="auto"/>
              <w:rPr>
                <w:sz w:val="22"/>
                <w:szCs w:val="22"/>
              </w:rPr>
            </w:pPr>
            <w:r w:rsidRPr="000C68F3">
              <w:rPr>
                <w:sz w:val="22"/>
                <w:szCs w:val="22"/>
              </w:rPr>
              <w:t>Establecer programa de capacitación personal.</w:t>
            </w:r>
          </w:p>
        </w:tc>
        <w:tc>
          <w:tcPr>
            <w:tcW w:w="4680" w:type="dxa"/>
          </w:tcPr>
          <w:p w:rsidR="007A5BD6" w:rsidRPr="007A5BD6" w:rsidRDefault="004074A2" w:rsidP="000C68F3">
            <w:pPr>
              <w:spacing w:line="360" w:lineRule="auto"/>
              <w:jc w:val="both"/>
            </w:pPr>
            <w:r w:rsidRPr="007A5BD6">
              <w:t>Adiestramiento del personal para atención al público.</w:t>
            </w:r>
          </w:p>
        </w:tc>
        <w:tc>
          <w:tcPr>
            <w:tcW w:w="2160" w:type="dxa"/>
          </w:tcPr>
          <w:p w:rsidR="007A5BD6" w:rsidRPr="007A5BD6" w:rsidRDefault="007A5BD6" w:rsidP="000C68F3">
            <w:pPr>
              <w:spacing w:line="360" w:lineRule="auto"/>
              <w:jc w:val="both"/>
            </w:pPr>
          </w:p>
        </w:tc>
      </w:tr>
    </w:tbl>
    <w:p w:rsidR="0093227D" w:rsidRPr="007A5BD6" w:rsidRDefault="0093227D" w:rsidP="00AD5CC2"/>
    <w:sectPr w:rsidR="0093227D" w:rsidRPr="007A5BD6" w:rsidSect="007A5BD6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1F5"/>
    <w:multiLevelType w:val="hybridMultilevel"/>
    <w:tmpl w:val="1928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3478D1"/>
    <w:multiLevelType w:val="hybridMultilevel"/>
    <w:tmpl w:val="5B38F9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505561"/>
    <w:multiLevelType w:val="hybridMultilevel"/>
    <w:tmpl w:val="B812FFF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5905E5"/>
    <w:multiLevelType w:val="hybridMultilevel"/>
    <w:tmpl w:val="8B84ECC4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EF04699"/>
    <w:multiLevelType w:val="hybridMultilevel"/>
    <w:tmpl w:val="0E10F41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D70616"/>
    <w:multiLevelType w:val="hybridMultilevel"/>
    <w:tmpl w:val="FCCE2D1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6C93F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3E9774C"/>
    <w:multiLevelType w:val="hybridMultilevel"/>
    <w:tmpl w:val="E02478BE"/>
    <w:lvl w:ilvl="0" w:tplc="0C0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47222BFE"/>
    <w:multiLevelType w:val="hybridMultilevel"/>
    <w:tmpl w:val="B99400E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4948AF"/>
    <w:multiLevelType w:val="hybridMultilevel"/>
    <w:tmpl w:val="5BBA4C32"/>
    <w:lvl w:ilvl="0" w:tplc="2EA4C148">
      <w:start w:val="2"/>
      <w:numFmt w:val="decimal"/>
      <w:lvlText w:val="%1.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DD5CB1"/>
    <w:multiLevelType w:val="hybridMultilevel"/>
    <w:tmpl w:val="3D3ECE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6B585D"/>
    <w:multiLevelType w:val="hybridMultilevel"/>
    <w:tmpl w:val="57B6466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47080D"/>
    <w:multiLevelType w:val="hybridMultilevel"/>
    <w:tmpl w:val="05DC13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CC32E4"/>
    <w:multiLevelType w:val="hybridMultilevel"/>
    <w:tmpl w:val="8FF410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C121D4"/>
    <w:multiLevelType w:val="multilevel"/>
    <w:tmpl w:val="5BBA4C32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2C69C4"/>
    <w:multiLevelType w:val="hybridMultilevel"/>
    <w:tmpl w:val="BC9058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11"/>
  </w:num>
  <w:num w:numId="5">
    <w:abstractNumId w:val="8"/>
  </w:num>
  <w:num w:numId="6">
    <w:abstractNumId w:val="13"/>
  </w:num>
  <w:num w:numId="7">
    <w:abstractNumId w:val="2"/>
  </w:num>
  <w:num w:numId="8">
    <w:abstractNumId w:val="4"/>
  </w:num>
  <w:num w:numId="9">
    <w:abstractNumId w:val="14"/>
  </w:num>
  <w:num w:numId="10">
    <w:abstractNumId w:val="7"/>
  </w:num>
  <w:num w:numId="11">
    <w:abstractNumId w:val="0"/>
  </w:num>
  <w:num w:numId="12">
    <w:abstractNumId w:val="10"/>
  </w:num>
  <w:num w:numId="13">
    <w:abstractNumId w:val="6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CC2"/>
    <w:rsid w:val="000A3B02"/>
    <w:rsid w:val="000C68F3"/>
    <w:rsid w:val="0012644F"/>
    <w:rsid w:val="002C1CE4"/>
    <w:rsid w:val="00311577"/>
    <w:rsid w:val="00385A5B"/>
    <w:rsid w:val="004074A2"/>
    <w:rsid w:val="00540228"/>
    <w:rsid w:val="00576097"/>
    <w:rsid w:val="00596DE4"/>
    <w:rsid w:val="00612904"/>
    <w:rsid w:val="00644363"/>
    <w:rsid w:val="007A5AD3"/>
    <w:rsid w:val="007A5BD6"/>
    <w:rsid w:val="007B10AA"/>
    <w:rsid w:val="008741E4"/>
    <w:rsid w:val="00876E4F"/>
    <w:rsid w:val="00904C27"/>
    <w:rsid w:val="0093227D"/>
    <w:rsid w:val="009849BB"/>
    <w:rsid w:val="00AD5CC2"/>
    <w:rsid w:val="00B5120F"/>
    <w:rsid w:val="00B74286"/>
    <w:rsid w:val="00C265FB"/>
    <w:rsid w:val="00C36E7B"/>
    <w:rsid w:val="00C454F7"/>
    <w:rsid w:val="00C52D1A"/>
    <w:rsid w:val="00DB75A3"/>
    <w:rsid w:val="00E26C06"/>
    <w:rsid w:val="00F077B7"/>
    <w:rsid w:val="00F7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5:docId w15:val="{98277B73-9A90-49ED-965D-461C1967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CC2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760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1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2084</Words>
  <Characters>11462</Characters>
  <Application>Microsoft Office Word</Application>
  <DocSecurity>0</DocSecurity>
  <Lines>95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VISIÓN</vt:lpstr>
      <vt:lpstr>VISIÓN </vt:lpstr>
    </vt:vector>
  </TitlesOfParts>
  <Company>MNHN Dpto. Zoología</Company>
  <LinksUpToDate>false</LinksUpToDate>
  <CharactersWithSpaces>13519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VISIÓN</dc:title>
  <dc:creator>Juana Peña</dc:creator>
  <cp:lastModifiedBy>Ydelsi Núñez</cp:lastModifiedBy>
  <cp:revision>2</cp:revision>
  <cp:lastPrinted>2007-05-22T12:39:00Z</cp:lastPrinted>
  <dcterms:created xsi:type="dcterms:W3CDTF">2018-07-11T19:50:00Z</dcterms:created>
  <dcterms:modified xsi:type="dcterms:W3CDTF">2018-07-11T19:50:00Z</dcterms:modified>
</cp:coreProperties>
</file>